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0D5" w:rsidRDefault="00B040D5" w:rsidP="00302C75">
      <w:pPr>
        <w:pStyle w:val="Paragrafnummer"/>
        <w:tabs>
          <w:tab w:val="clear" w:pos="3912"/>
          <w:tab w:val="left" w:pos="3969"/>
        </w:tabs>
      </w:pPr>
      <w:bookmarkStart w:id="0" w:name="_Toc219889977"/>
      <w:r w:rsidRPr="00016369">
        <w:rPr>
          <w:rFonts w:ascii="Open Sans" w:hAnsi="Open Sans"/>
        </w:rPr>
        <w:t xml:space="preserve">§ </w:t>
      </w:r>
      <w:sdt>
        <w:sdtPr>
          <w:rPr>
            <w:rFonts w:ascii="Open Sans" w:hAnsi="Open Sans"/>
          </w:rPr>
          <w:alias w:val="PGrafNr"/>
          <w:tag w:val="PGrafNr"/>
          <w:id w:val="626513278"/>
          <w:placeholder>
            <w:docPart w:val="09993235A6134820A342FA11784C4A31"/>
          </w:placeholder>
        </w:sdtPr>
        <w:sdtContent>
          <w:r>
            <w:rPr>
              <w:rFonts w:ascii="Open Sans" w:hAnsi="Open Sans"/>
            </w:rPr>
            <w:t>9</w:t>
          </w:r>
        </w:sdtContent>
      </w:sdt>
      <w:r w:rsidRPr="00016369">
        <w:rPr>
          <w:rFonts w:ascii="Open Sans" w:hAnsi="Open Sans"/>
        </w:rPr>
        <w:tab/>
        <w:t xml:space="preserve">Dnr  </w:t>
      </w:r>
      <w:sdt>
        <w:sdtPr>
          <w:rPr>
            <w:rFonts w:ascii="Open Sans" w:hAnsi="Open Sans"/>
          </w:rPr>
          <w:alias w:val="Diarienr"/>
          <w:tag w:val="Diarienr"/>
          <w:id w:val="-1560312483"/>
          <w:placeholder>
            <w:docPart w:val="09993235A6134820A342FA11784C4A31"/>
          </w:placeholder>
        </w:sdtPr>
        <w:sdtContent>
          <w:r>
            <w:rPr>
              <w:rFonts w:ascii="Open Sans" w:hAnsi="Open Sans"/>
            </w:rPr>
            <w:t>FGN-2025-000448</w:t>
          </w:r>
        </w:sdtContent>
      </w:sdt>
      <w:r>
        <w:rPr>
          <w:rFonts w:ascii="Open Sans" w:hAnsi="Open Sans"/>
        </w:rPr>
        <w:tab/>
        <w:t>714</w:t>
      </w:r>
      <w:bookmarkEnd w:id="0"/>
    </w:p>
    <w:p w:rsidR="00B040D5" w:rsidRDefault="00B040D5" w:rsidP="00302C75">
      <w:pPr>
        <w:pStyle w:val="Rubrik1"/>
      </w:pPr>
      <w:bookmarkStart w:id="1" w:name="_Toc219889978"/>
      <w:r>
        <w:t>Motion om mindre barngrupper i Skellefteå kommuns förskola, av Anette Lindgren (M), Kornelia Paulander (C), Frida Löfroth (KD) och Christina Soldan (L)</w:t>
      </w:r>
      <w:bookmarkEnd w:id="1"/>
    </w:p>
    <w:p w:rsidR="00B040D5" w:rsidRPr="007450E4" w:rsidRDefault="00B040D5" w:rsidP="00302C75">
      <w:pPr>
        <w:pStyle w:val="Rubrik2"/>
      </w:pPr>
      <w:r>
        <w:t>För- och grundskolenämndens arbetsutskotts förslag till för- och grundskolenämnden</w:t>
      </w:r>
    </w:p>
    <w:sdt>
      <w:sdtPr>
        <w:alias w:val="Beslut"/>
        <w:tag w:val="Beslut"/>
        <w:id w:val="-1495561276"/>
        <w:placeholder>
          <w:docPart w:val="FD85B885803D467AB1E09F5515216E20"/>
        </w:placeholder>
      </w:sdtPr>
      <w:sdtEndPr>
        <w:rPr>
          <w:noProof/>
        </w:rPr>
      </w:sdtEndPr>
      <w:sdtContent>
        <w:p w:rsidR="00B040D5" w:rsidRDefault="00B040D5" w:rsidP="00B040D5">
          <w:pPr>
            <w:pStyle w:val="Brdtext"/>
            <w:numPr>
              <w:ilvl w:val="0"/>
              <w:numId w:val="2"/>
            </w:numPr>
            <w:ind w:left="284" w:hanging="284"/>
          </w:pPr>
          <w:r>
            <w:t>Föreslår att kommunfullmäktige bifaller motionen.</w:t>
          </w:r>
        </w:p>
        <w:p w:rsidR="00B040D5" w:rsidRDefault="00B040D5" w:rsidP="00B040D5">
          <w:pPr>
            <w:pStyle w:val="Brdtext"/>
            <w:numPr>
              <w:ilvl w:val="0"/>
              <w:numId w:val="2"/>
            </w:numPr>
            <w:ind w:left="284" w:hanging="284"/>
          </w:pPr>
          <w:r>
            <w:t xml:space="preserve">Föreslår kommunfullmäktige att för- och grundskolenämnden får i uppdrag att i utredningen också beskriva konsekvenser av förslagen.  </w:t>
          </w:r>
        </w:p>
      </w:sdtContent>
    </w:sdt>
    <w:p w:rsidR="00B040D5" w:rsidRDefault="00B040D5" w:rsidP="00302C75">
      <w:pPr>
        <w:pStyle w:val="Rubrik2"/>
        <w:rPr>
          <w:rFonts w:cs="Arial"/>
          <w:szCs w:val="24"/>
        </w:rPr>
      </w:pPr>
      <w:r>
        <w:t>Sammanfattning</w:t>
      </w:r>
    </w:p>
    <w:sdt>
      <w:sdtPr>
        <w:alias w:val="Komplettering"/>
        <w:tag w:val="Komplettering"/>
        <w:id w:val="1887060693"/>
        <w:placeholder>
          <w:docPart w:val="EC7E4B2041F74937BE76477463CD7600"/>
        </w:placeholder>
      </w:sdtPr>
      <w:sdtContent>
        <w:p w:rsidR="00B040D5" w:rsidRDefault="00B040D5" w:rsidP="00302C75">
          <w:pPr>
            <w:pStyle w:val="Brdtext"/>
          </w:pPr>
          <w:r>
            <w:t xml:space="preserve">Alliansen har lämnat in en motion med förslag om att för- och grundskolenämnden får i uppdrag att utreda de beräknade kostnaderna för att anpassa barngruppernas storlek i kommunens förskolor till Skolverkets riktlinjer. </w:t>
          </w:r>
        </w:p>
        <w:p w:rsidR="00B040D5" w:rsidRDefault="00B040D5" w:rsidP="00302C75">
          <w:pPr>
            <w:pStyle w:val="Brdtext"/>
          </w:pPr>
          <w:r>
            <w:t>För- och grundskolenämnden anser att Skolverkets riktmärken ska ses som flexibla och anpassas efter faktorer som personalens kompetens, barngruppens sammansättning och förskolans fysiska miljö.</w:t>
          </w:r>
        </w:p>
        <w:p w:rsidR="00B040D5" w:rsidRDefault="00B040D5" w:rsidP="00302C75">
          <w:pPr>
            <w:pStyle w:val="Brdtext"/>
          </w:pPr>
          <w:r>
            <w:t>Därtill finner för- och grundskolenämnden att det inte är ändamålsenligt att genomföra en utredning om minskade barngrupper förrän utredningen En likvärdig förskola av god kvalitet med obligatorisk språkförskola har lämnat sitt betänkande.</w:t>
          </w:r>
        </w:p>
        <w:p w:rsidR="00B040D5" w:rsidRDefault="00B040D5" w:rsidP="00302C75">
          <w:pPr>
            <w:pStyle w:val="Brdtext"/>
          </w:pPr>
          <w:r>
            <w:t xml:space="preserve">Checklistorna för barnets bästa, jämställdhet och landsbygdssäkring är beaktade men bedöms inte vara tillämpliga i detta ärende. </w:t>
          </w:r>
        </w:p>
      </w:sdtContent>
    </w:sdt>
    <w:p w:rsidR="00B040D5" w:rsidRDefault="00B040D5" w:rsidP="00302C75">
      <w:pPr>
        <w:pStyle w:val="Rubrik2"/>
      </w:pPr>
      <w:r w:rsidRPr="00016369">
        <w:t>Yrkande</w:t>
      </w:r>
    </w:p>
    <w:sdt>
      <w:sdtPr>
        <w:alias w:val="Yrkande"/>
        <w:tag w:val="Yrkande"/>
        <w:id w:val="800965040"/>
        <w:placeholder>
          <w:docPart w:val="83818462BC274EDBBBF183F95C6AFC94"/>
        </w:placeholder>
      </w:sdtPr>
      <w:sdtEndPr>
        <w:rPr>
          <w:noProof/>
        </w:rPr>
      </w:sdtEndPr>
      <w:sdtContent>
        <w:p w:rsidR="00B040D5" w:rsidRDefault="00B040D5" w:rsidP="00302C75">
          <w:pPr>
            <w:pStyle w:val="Brdtext"/>
          </w:pPr>
          <w:r>
            <w:t xml:space="preserve">Fredrik Stenberg (S) yrkar på följande beslut: </w:t>
          </w:r>
        </w:p>
        <w:p w:rsidR="00B040D5" w:rsidRDefault="00B040D5" w:rsidP="00B040D5">
          <w:pPr>
            <w:pStyle w:val="Brdtext"/>
            <w:numPr>
              <w:ilvl w:val="0"/>
              <w:numId w:val="1"/>
            </w:numPr>
            <w:ind w:left="284" w:hanging="284"/>
          </w:pPr>
          <w:r>
            <w:t>Föreslår att kommunfullmäktige bifaller motionen.</w:t>
          </w:r>
        </w:p>
        <w:p w:rsidR="00B040D5" w:rsidRDefault="00B040D5" w:rsidP="00B040D5">
          <w:pPr>
            <w:pStyle w:val="Brdtext"/>
            <w:numPr>
              <w:ilvl w:val="0"/>
              <w:numId w:val="1"/>
            </w:numPr>
            <w:ind w:left="284" w:hanging="284"/>
          </w:pPr>
          <w:r>
            <w:t>Föreslår kommunfullmäktige att för- och grundskolenämnden får i uppdrag att i utredningen också beskriva konsekvenser av förslagen.</w:t>
          </w:r>
        </w:p>
        <w:p w:rsidR="00B040D5" w:rsidRDefault="00B040D5" w:rsidP="00302C75">
          <w:pPr>
            <w:pStyle w:val="Brdtext"/>
          </w:pPr>
          <w:r>
            <w:t>Elin Segerstedt Söderberg (M) yrkar bifall på motionen.</w:t>
          </w:r>
        </w:p>
      </w:sdtContent>
    </w:sdt>
    <w:p w:rsidR="00B040D5" w:rsidRDefault="00B040D5" w:rsidP="00302C75">
      <w:pPr>
        <w:pStyle w:val="Rubrik2"/>
      </w:pPr>
      <w:r w:rsidRPr="00A001DA">
        <w:t>Beslutsgång</w:t>
      </w:r>
    </w:p>
    <w:sdt>
      <w:sdtPr>
        <w:alias w:val="Proposition"/>
        <w:tag w:val="Proposition"/>
        <w:id w:val="-803616888"/>
        <w:placeholder>
          <w:docPart w:val="CBD804FEB65E46EEA092AC28FC7C4784"/>
        </w:placeholder>
      </w:sdtPr>
      <w:sdtEndPr>
        <w:rPr>
          <w:noProof/>
        </w:rPr>
      </w:sdtEndPr>
      <w:sdtContent>
        <w:p w:rsidR="00B040D5" w:rsidRDefault="00B040D5" w:rsidP="00302C75">
          <w:pPr>
            <w:pStyle w:val="Brdtext"/>
          </w:pPr>
          <w:r>
            <w:t>Ordförande finner att det finns ett förslag till beslut när det kommer till föreslagen beslutspunkt 1 och att det också blir arbetsutskottets beslut.</w:t>
          </w:r>
        </w:p>
        <w:p w:rsidR="00B040D5" w:rsidRDefault="00B040D5" w:rsidP="00302C75">
          <w:pPr>
            <w:pStyle w:val="Brdtext"/>
          </w:pPr>
          <w:r>
            <w:t>Ordförande ställer proposition på Fredrik Stenbergs (S) yrkande om beslutspunkt 2 och finner att det också blir arbetsutskottets beslut.</w:t>
          </w:r>
        </w:p>
      </w:sdtContent>
    </w:sdt>
    <w:p w:rsidR="00B040D5" w:rsidRDefault="00B040D5" w:rsidP="00302C75">
      <w:pPr>
        <w:pStyle w:val="Rubrik2"/>
      </w:pPr>
      <w:r w:rsidRPr="00236294">
        <w:t>Beslutsunderlag</w:t>
      </w:r>
    </w:p>
    <w:sdt>
      <w:sdtPr>
        <w:alias w:val="Förslag"/>
        <w:tag w:val="Förslag"/>
        <w:id w:val="818308939"/>
        <w:placeholder>
          <w:docPart w:val="2C005D8D24834DD38D1AFC73F6A5D142"/>
        </w:placeholder>
      </w:sdtPr>
      <w:sdtEndPr>
        <w:rPr>
          <w:noProof/>
        </w:rPr>
      </w:sdtEndPr>
      <w:sdtContent>
        <w:p w:rsidR="00B040D5" w:rsidRDefault="00B040D5" w:rsidP="00302C75">
          <w:pPr>
            <w:pStyle w:val="Ingetavstnd"/>
          </w:pPr>
          <w:r>
            <w:t>Utbildning och arbetsmarknads tjänsteskrivelse, 2026-01-16</w:t>
          </w:r>
        </w:p>
        <w:p w:rsidR="00B040D5" w:rsidRPr="00302C75" w:rsidRDefault="00B040D5" w:rsidP="00302C75">
          <w:pPr>
            <w:pStyle w:val="Ingetavstnd"/>
            <w:rPr>
              <w:noProof/>
              <w:sz w:val="24"/>
            </w:rPr>
          </w:pPr>
          <w:r>
            <w:t>Motion om mindre barngrupper i Skellefteå kommuns förskola, 2025-11-17</w:t>
          </w:r>
        </w:p>
      </w:sdtContent>
    </w:sdt>
    <w:sectPr w:rsidR="00B040D5" w:rsidRPr="00302C75" w:rsidSect="00584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2041" w:bottom="397" w:left="2438" w:header="45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0D5" w:rsidRDefault="00B040D5" w:rsidP="00584F5E">
      <w:r>
        <w:separator/>
      </w:r>
    </w:p>
  </w:endnote>
  <w:endnote w:type="continuationSeparator" w:id="0">
    <w:p w:rsidR="00B040D5" w:rsidRDefault="00B040D5" w:rsidP="0058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F5E" w:rsidRDefault="00584F5E" w:rsidP="00584F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F5E" w:rsidRDefault="00584F5E" w:rsidP="00584F5E"/>
  <w:tbl>
    <w:tblPr>
      <w:tblW w:w="10432" w:type="dxa"/>
      <w:tblInd w:w="-1304" w:type="dxa"/>
      <w:tblBorders>
        <w:top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5216"/>
    </w:tblGrid>
    <w:tr w:rsidR="00584F5E" w:rsidTr="002C4433">
      <w:trPr>
        <w:cantSplit/>
        <w:trHeight w:val="170"/>
      </w:trPr>
      <w:tc>
        <w:tcPr>
          <w:tcW w:w="5216" w:type="dxa"/>
        </w:tcPr>
        <w:p w:rsidR="00584F5E" w:rsidRDefault="00584F5E" w:rsidP="002C4433">
          <w:pPr>
            <w:pStyle w:val="Sidfotledtex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Elektronisk signatur </w:t>
          </w:r>
        </w:p>
        <w:sdt>
          <w:sdtPr>
            <w:rPr>
              <w:lang w:val="sv-SE" w:eastAsia="sv-SE"/>
            </w:rPr>
            <w:alias w:val="VISMA SIGN 01 ATTRIBUTE SAML TransactionId"/>
            <w:tag w:val="VISMA SIGN 01 ATTRIBUTE SAML TransactionId"/>
            <w:id w:val="-679581222"/>
            <w:lock w:val="contentLocked"/>
            <w:placeholder>
              <w:docPart w:val="B7661514C71E4F7EB108CD6407164F65"/>
            </w:placeholder>
            <w:text/>
          </w:sdtPr>
          <w:sdtEndPr/>
          <w:sdtContent>
            <w:p w:rsidR="00584F5E" w:rsidRPr="001E11AC" w:rsidRDefault="00584F5E" w:rsidP="002C4433">
              <w:pPr>
                <w:pStyle w:val="Sidfot"/>
                <w:rPr>
                  <w:lang w:val="sv-SE" w:eastAsia="sv-SE"/>
                </w:rPr>
              </w:pPr>
              <w:r>
                <w:rPr>
                  <w:lang w:val="sv-SE" w:eastAsia="sv-SE"/>
                </w:rPr>
                <w:t>VISMA_SIGN_01_ATTRIBUTE_SAML_TransactionId</w:t>
              </w:r>
            </w:p>
          </w:sdtContent>
        </w:sdt>
      </w:tc>
      <w:tc>
        <w:tcPr>
          <w:tcW w:w="5216" w:type="dxa"/>
        </w:tcPr>
        <w:p w:rsidR="00584F5E" w:rsidRPr="000C2B66" w:rsidRDefault="00584F5E" w:rsidP="002C4433">
          <w:pPr>
            <w:pStyle w:val="Sidfotledtext"/>
            <w:rPr>
              <w:sz w:val="18"/>
              <w:szCs w:val="18"/>
            </w:rPr>
          </w:pPr>
        </w:p>
      </w:tc>
    </w:tr>
  </w:tbl>
  <w:p w:rsidR="00584F5E" w:rsidRDefault="00584F5E" w:rsidP="00584F5E">
    <w:pPr>
      <w:pStyle w:val="Sidfot"/>
      <w:rPr>
        <w:sz w:val="12"/>
        <w:szCs w:val="36"/>
      </w:rPr>
    </w:pPr>
  </w:p>
  <w:p w:rsidR="00584F5E" w:rsidRPr="00EA68A3" w:rsidRDefault="00584F5E" w:rsidP="00584F5E">
    <w:pPr>
      <w:pStyle w:val="Sidfot"/>
      <w:rPr>
        <w:sz w:val="12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1304"/>
      <w:gridCol w:w="1304"/>
      <w:gridCol w:w="1304"/>
      <w:gridCol w:w="5216"/>
    </w:tblGrid>
    <w:tr w:rsidR="00584F5E" w:rsidTr="002C4433">
      <w:trPr>
        <w:cantSplit/>
        <w:trHeight w:hRule="exact" w:val="170"/>
      </w:trPr>
      <w:tc>
        <w:tcPr>
          <w:tcW w:w="5216" w:type="dxa"/>
          <w:gridSpan w:val="4"/>
          <w:tcBorders>
            <w:top w:val="single" w:sz="4" w:space="0" w:color="auto"/>
            <w:left w:val="single" w:sz="4" w:space="0" w:color="auto"/>
          </w:tcBorders>
        </w:tcPr>
        <w:p w:rsidR="00584F5E" w:rsidRDefault="00584F5E" w:rsidP="00584F5E">
          <w:pPr>
            <w:pStyle w:val="Ledtext"/>
            <w:rPr>
              <w:sz w:val="14"/>
            </w:rPr>
          </w:pPr>
          <w:r>
            <w:rPr>
              <w:sz w:val="14"/>
            </w:rPr>
            <w:t>Justerandes sign</w:t>
          </w:r>
        </w:p>
      </w:tc>
      <w:tc>
        <w:tcPr>
          <w:tcW w:w="5216" w:type="dxa"/>
          <w:tcBorders>
            <w:top w:val="single" w:sz="4" w:space="0" w:color="auto"/>
          </w:tcBorders>
        </w:tcPr>
        <w:p w:rsidR="00584F5E" w:rsidRDefault="00584F5E" w:rsidP="00584F5E">
          <w:pPr>
            <w:pStyle w:val="Ledtext"/>
            <w:rPr>
              <w:sz w:val="14"/>
            </w:rPr>
          </w:pPr>
          <w:r>
            <w:rPr>
              <w:sz w:val="14"/>
            </w:rPr>
            <w:t>Utdragsbestyrkande</w:t>
          </w:r>
        </w:p>
      </w:tc>
    </w:tr>
    <w:tr w:rsidR="00584F5E" w:rsidTr="002C4433">
      <w:trPr>
        <w:cantSplit/>
        <w:trHeight w:hRule="exact" w:val="510"/>
      </w:trPr>
      <w:tc>
        <w:tcPr>
          <w:tcW w:w="1304" w:type="dxa"/>
          <w:tcBorders>
            <w:left w:val="single" w:sz="4" w:space="0" w:color="auto"/>
          </w:tcBorders>
        </w:tcPr>
        <w:p w:rsidR="00584F5E" w:rsidRDefault="00584F5E" w:rsidP="00584F5E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584F5E" w:rsidRDefault="00584F5E" w:rsidP="00584F5E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584F5E" w:rsidRDefault="00584F5E" w:rsidP="00584F5E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:rsidR="00584F5E" w:rsidRDefault="00584F5E" w:rsidP="00584F5E">
          <w:pPr>
            <w:pStyle w:val="Tabellinnehll"/>
          </w:pPr>
        </w:p>
      </w:tc>
      <w:tc>
        <w:tcPr>
          <w:tcW w:w="5216" w:type="dxa"/>
          <w:tcBorders>
            <w:left w:val="single" w:sz="4" w:space="0" w:color="auto"/>
          </w:tcBorders>
        </w:tcPr>
        <w:p w:rsidR="00584F5E" w:rsidRDefault="00584F5E" w:rsidP="00584F5E">
          <w:pPr>
            <w:pStyle w:val="Tabellinnehll"/>
          </w:pPr>
        </w:p>
      </w:tc>
    </w:tr>
  </w:tbl>
  <w:p w:rsidR="00584F5E" w:rsidRPr="00D67EA5" w:rsidRDefault="00584F5E" w:rsidP="00584F5E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0D5" w:rsidRDefault="00B040D5" w:rsidP="00584F5E">
      <w:r>
        <w:separator/>
      </w:r>
    </w:p>
  </w:footnote>
  <w:footnote w:type="continuationSeparator" w:id="0">
    <w:p w:rsidR="00B040D5" w:rsidRDefault="00B040D5" w:rsidP="0058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F5E" w:rsidRDefault="00584F5E" w:rsidP="00584F5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Borders>
        <w:bottom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3912"/>
      <w:gridCol w:w="1304"/>
    </w:tblGrid>
    <w:tr w:rsidR="00584F5E" w:rsidRPr="00455D47" w:rsidTr="002C4433">
      <w:trPr>
        <w:cantSplit/>
        <w:trHeight w:val="435"/>
      </w:trPr>
      <w:tc>
        <w:tcPr>
          <w:tcW w:w="5216" w:type="dxa"/>
        </w:tcPr>
        <w:p w:rsidR="00584F5E" w:rsidRPr="00D97FFB" w:rsidRDefault="00584F5E" w:rsidP="00584F5E">
          <w:pPr>
            <w:pStyle w:val="Sidhuvudledtext"/>
            <w:rPr>
              <w:szCs w:val="24"/>
            </w:rPr>
          </w:pPr>
          <w:r w:rsidRPr="00D97FFB">
            <w:rPr>
              <w:szCs w:val="24"/>
            </w:rPr>
            <w:t>SKELLEFTEÅ KOMMUN</w:t>
          </w:r>
          <w:r>
            <w:rPr>
              <w:szCs w:val="24"/>
            </w:rPr>
            <w:br/>
          </w:r>
          <w:r>
            <w:t>För- och grundskolenämndens arbetsutskott</w:t>
          </w:r>
        </w:p>
      </w:tc>
      <w:tc>
        <w:tcPr>
          <w:tcW w:w="3912" w:type="dxa"/>
          <w:vAlign w:val="bottom"/>
        </w:tcPr>
        <w:p w:rsidR="00584F5E" w:rsidRPr="00016369" w:rsidRDefault="00584F5E" w:rsidP="00584F5E">
          <w:pPr>
            <w:pStyle w:val="Sidhuvud"/>
            <w:rPr>
              <w:b/>
              <w:bCs/>
              <w:sz w:val="24"/>
              <w:szCs w:val="24"/>
            </w:rPr>
          </w:pPr>
          <w:r w:rsidRPr="00016369">
            <w:rPr>
              <w:b/>
              <w:bCs/>
              <w:sz w:val="24"/>
              <w:szCs w:val="24"/>
            </w:rPr>
            <w:t>PROTOKOLL</w:t>
          </w:r>
        </w:p>
        <w:p w:rsidR="00584F5E" w:rsidRPr="00455D47" w:rsidRDefault="00584F5E" w:rsidP="00584F5E">
          <w:pPr>
            <w:pStyle w:val="Sidhuvudledtext"/>
            <w:rPr>
              <w:bCs/>
            </w:rPr>
          </w:pPr>
          <w:r>
            <w:t>2026-01-21</w:t>
          </w:r>
        </w:p>
      </w:tc>
      <w:tc>
        <w:tcPr>
          <w:tcW w:w="1304" w:type="dxa"/>
        </w:tcPr>
        <w:p w:rsidR="00584F5E" w:rsidRPr="00455D47" w:rsidRDefault="00584F5E" w:rsidP="00584F5E">
          <w:pPr>
            <w:pStyle w:val="Sidhuvud"/>
          </w:pPr>
          <w:r w:rsidRPr="00455D47">
            <w:rPr>
              <w:rStyle w:val="Sidnummer"/>
            </w:rPr>
            <w:fldChar w:fldCharType="begin"/>
          </w:r>
          <w:r w:rsidRPr="00455D47">
            <w:rPr>
              <w:rStyle w:val="Sidnummer"/>
            </w:rPr>
            <w:instrText xml:space="preserve"> PAGE </w:instrText>
          </w:r>
          <w:r w:rsidRPr="00455D47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455D47">
            <w:rPr>
              <w:rStyle w:val="Sidnummer"/>
            </w:rPr>
            <w:fldChar w:fldCharType="end"/>
          </w:r>
        </w:p>
      </w:tc>
    </w:tr>
  </w:tbl>
  <w:p w:rsidR="00584F5E" w:rsidRPr="00455D47" w:rsidRDefault="00584F5E" w:rsidP="00584F5E">
    <w:pPr>
      <w:pStyle w:val="Sidhuvud"/>
      <w:spacing w:after="120"/>
      <w:ind w:left="-130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F5E" w:rsidRDefault="00584F5E" w:rsidP="00584F5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9EA"/>
    <w:multiLevelType w:val="hybridMultilevel"/>
    <w:tmpl w:val="2AE85B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1937"/>
    <w:multiLevelType w:val="hybridMultilevel"/>
    <w:tmpl w:val="9CF4C7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6458">
    <w:abstractNumId w:val="0"/>
  </w:num>
  <w:num w:numId="2" w16cid:durableId="40804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um" w:val="2026-01-21"/>
    <w:docVar w:name="Möte" w:val="För- och grundskolenämndens arbetsutskott"/>
  </w:docVars>
  <w:rsids>
    <w:rsidRoot w:val="00D301B1"/>
    <w:rsid w:val="00046549"/>
    <w:rsid w:val="00180013"/>
    <w:rsid w:val="001C2A5A"/>
    <w:rsid w:val="00227144"/>
    <w:rsid w:val="00332616"/>
    <w:rsid w:val="00361C81"/>
    <w:rsid w:val="00430FB8"/>
    <w:rsid w:val="004C3D76"/>
    <w:rsid w:val="00580CE8"/>
    <w:rsid w:val="00584F5E"/>
    <w:rsid w:val="005C63CB"/>
    <w:rsid w:val="005C7564"/>
    <w:rsid w:val="005F6D77"/>
    <w:rsid w:val="0066186E"/>
    <w:rsid w:val="006B091F"/>
    <w:rsid w:val="007A5A37"/>
    <w:rsid w:val="007B20DD"/>
    <w:rsid w:val="007C2C6E"/>
    <w:rsid w:val="00825256"/>
    <w:rsid w:val="008306C5"/>
    <w:rsid w:val="008D7459"/>
    <w:rsid w:val="008F6D96"/>
    <w:rsid w:val="00904457"/>
    <w:rsid w:val="009148A3"/>
    <w:rsid w:val="00A164D9"/>
    <w:rsid w:val="00A23C13"/>
    <w:rsid w:val="00A84A96"/>
    <w:rsid w:val="00AC39AF"/>
    <w:rsid w:val="00B040D5"/>
    <w:rsid w:val="00B726CC"/>
    <w:rsid w:val="00C76F06"/>
    <w:rsid w:val="00CE7C00"/>
    <w:rsid w:val="00D301B1"/>
    <w:rsid w:val="00D35576"/>
    <w:rsid w:val="00D9240F"/>
    <w:rsid w:val="00E13DD2"/>
    <w:rsid w:val="00E317CC"/>
    <w:rsid w:val="00EA1AC3"/>
    <w:rsid w:val="00F112DD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3602"/>
  <w15:chartTrackingRefBased/>
  <w15:docId w15:val="{B5FDA203-B889-4326-8A52-DB9CE58A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Body Text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F3D"/>
    <w:rPr>
      <w:rFonts w:ascii="Open Sans" w:hAnsi="Open Sans"/>
      <w:sz w:val="24"/>
    </w:rPr>
  </w:style>
  <w:style w:type="paragraph" w:styleId="Rubrik1">
    <w:name w:val="heading 1"/>
    <w:basedOn w:val="Normal"/>
    <w:next w:val="Brdtext"/>
    <w:link w:val="Rubrik1Char"/>
    <w:qFormat/>
    <w:rsid w:val="00ED5714"/>
    <w:pPr>
      <w:keepNext/>
      <w:spacing w:before="240" w:after="120"/>
      <w:outlineLvl w:val="0"/>
    </w:pPr>
    <w:rPr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EF2378"/>
    <w:pPr>
      <w:keepNext/>
      <w:spacing w:before="120" w:after="40"/>
      <w:outlineLvl w:val="1"/>
    </w:pPr>
    <w:rPr>
      <w:b/>
    </w:rPr>
  </w:style>
  <w:style w:type="paragraph" w:styleId="Rubrik3">
    <w:name w:val="heading 3"/>
    <w:basedOn w:val="Normal"/>
    <w:next w:val="Brdtext"/>
    <w:qFormat/>
    <w:rsid w:val="0031776D"/>
    <w:pPr>
      <w:keepNext/>
      <w:spacing w:before="120" w:after="60"/>
      <w:outlineLvl w:val="2"/>
    </w:pPr>
    <w:rPr>
      <w:sz w:val="22"/>
    </w:rPr>
  </w:style>
  <w:style w:type="paragraph" w:styleId="Rubrik4">
    <w:name w:val="heading 4"/>
    <w:basedOn w:val="Normal"/>
    <w:next w:val="Brdtext"/>
    <w:qFormat/>
    <w:rsid w:val="00A920CF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qFormat/>
    <w:rsid w:val="00525FB6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754CB"/>
    <w:rPr>
      <w:b/>
      <w:color w:val="000080"/>
    </w:rPr>
  </w:style>
  <w:style w:type="paragraph" w:styleId="Brdtext">
    <w:name w:val="Body Text"/>
    <w:basedOn w:val="Normal"/>
    <w:link w:val="BrdtextChar"/>
    <w:qFormat/>
    <w:rsid w:val="00C43BC2"/>
    <w:pPr>
      <w:spacing w:after="240"/>
    </w:pPr>
    <w:rPr>
      <w:sz w:val="20"/>
    </w:rPr>
  </w:style>
  <w:style w:type="paragraph" w:styleId="Sidfot">
    <w:name w:val="footer"/>
    <w:basedOn w:val="Normal"/>
    <w:link w:val="SidfotChar"/>
    <w:rsid w:val="00EA68A3"/>
    <w:rPr>
      <w:sz w:val="20"/>
      <w:lang w:val="x-none" w:eastAsia="x-none"/>
    </w:rPr>
  </w:style>
  <w:style w:type="paragraph" w:styleId="Sidhuvud">
    <w:name w:val="header"/>
    <w:basedOn w:val="Normal"/>
    <w:link w:val="SidhuvudChar"/>
    <w:rsid w:val="004C5BAB"/>
    <w:rPr>
      <w:sz w:val="22"/>
    </w:rPr>
  </w:style>
  <w:style w:type="paragraph" w:customStyle="1" w:styleId="Tabellinnehll">
    <w:name w:val="Tabellinnehåll"/>
    <w:basedOn w:val="Normal"/>
    <w:qFormat/>
    <w:rsid w:val="00DE3F3D"/>
    <w:rPr>
      <w:sz w:val="20"/>
    </w:rPr>
  </w:style>
  <w:style w:type="character" w:styleId="Sidnummer">
    <w:name w:val="page number"/>
    <w:basedOn w:val="Standardstycketeckensnitt"/>
  </w:style>
  <w:style w:type="paragraph" w:customStyle="1" w:styleId="Sidhuvudledtext">
    <w:name w:val="Sidhuvud_ledtext"/>
    <w:basedOn w:val="Sidhuvud"/>
    <w:next w:val="Sidhuvud"/>
    <w:rsid w:val="004C5BAB"/>
    <w:rPr>
      <w:b/>
      <w:sz w:val="24"/>
    </w:rPr>
  </w:style>
  <w:style w:type="paragraph" w:customStyle="1" w:styleId="Ledtext">
    <w:name w:val="Ledtext"/>
    <w:basedOn w:val="Tabellinnehll"/>
    <w:rsid w:val="00DE3F3D"/>
    <w:rPr>
      <w:b/>
    </w:rPr>
  </w:style>
  <w:style w:type="paragraph" w:styleId="Innehll1">
    <w:name w:val="toc 1"/>
    <w:basedOn w:val="Normal"/>
    <w:next w:val="Normal"/>
    <w:autoRedefine/>
    <w:uiPriority w:val="39"/>
    <w:rsid w:val="004767D5"/>
    <w:pPr>
      <w:tabs>
        <w:tab w:val="left" w:pos="624"/>
        <w:tab w:val="right" w:leader="dot" w:pos="7371"/>
      </w:tabs>
    </w:pPr>
    <w:rPr>
      <w:sz w:val="20"/>
    </w:rPr>
  </w:style>
  <w:style w:type="paragraph" w:styleId="Innehll2">
    <w:name w:val="toc 2"/>
    <w:basedOn w:val="Normal"/>
    <w:next w:val="Normal"/>
    <w:autoRedefine/>
    <w:uiPriority w:val="39"/>
    <w:rsid w:val="00F36C6B"/>
    <w:pPr>
      <w:tabs>
        <w:tab w:val="right" w:leader="dot" w:pos="8505"/>
      </w:tabs>
      <w:spacing w:after="60"/>
      <w:ind w:left="624"/>
    </w:pPr>
    <w:rPr>
      <w:sz w:val="22"/>
    </w:rPr>
  </w:style>
  <w:style w:type="paragraph" w:customStyle="1" w:styleId="Paragrafnummer">
    <w:name w:val="Paragrafnummer"/>
    <w:basedOn w:val="Normal"/>
    <w:next w:val="Rubrik1"/>
    <w:qFormat/>
    <w:rsid w:val="008D0C5B"/>
    <w:pPr>
      <w:keepNext/>
      <w:pageBreakBefore/>
      <w:tabs>
        <w:tab w:val="left" w:pos="851"/>
        <w:tab w:val="left" w:pos="1418"/>
        <w:tab w:val="left" w:pos="3912"/>
      </w:tabs>
      <w:spacing w:after="60"/>
    </w:pPr>
    <w:rPr>
      <w:rFonts w:ascii="Arial" w:hAnsi="Arial"/>
      <w:sz w:val="20"/>
    </w:rPr>
  </w:style>
  <w:style w:type="paragraph" w:customStyle="1" w:styleId="rendelista">
    <w:name w:val="Ärendelista"/>
    <w:basedOn w:val="Normal"/>
    <w:next w:val="Normal"/>
    <w:rsid w:val="00D62749"/>
    <w:pPr>
      <w:spacing w:after="120"/>
    </w:pPr>
    <w:rPr>
      <w:rFonts w:ascii="Arial" w:hAnsi="Arial"/>
      <w:b/>
      <w:szCs w:val="28"/>
    </w:rPr>
  </w:style>
  <w:style w:type="character" w:styleId="Hyperlnk">
    <w:name w:val="Hyperlink"/>
    <w:uiPriority w:val="99"/>
    <w:rsid w:val="000D2361"/>
    <w:rPr>
      <w:color w:val="0000FF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A25F46"/>
    <w:pPr>
      <w:ind w:left="652" w:right="652"/>
    </w:pPr>
    <w:rPr>
      <w:iCs/>
      <w:sz w:val="20"/>
      <w:lang w:val="x-none" w:eastAsia="x-none"/>
    </w:rPr>
  </w:style>
  <w:style w:type="character" w:customStyle="1" w:styleId="CitatChar">
    <w:name w:val="Citat Char"/>
    <w:link w:val="Citat"/>
    <w:uiPriority w:val="29"/>
    <w:rsid w:val="00A25F46"/>
    <w:rPr>
      <w:rFonts w:ascii="Open Sans" w:hAnsi="Open Sans"/>
      <w:iCs/>
      <w:lang w:val="x-none" w:eastAsia="x-none"/>
    </w:rPr>
  </w:style>
  <w:style w:type="character" w:customStyle="1" w:styleId="SidfotChar">
    <w:name w:val="Sidfot Char"/>
    <w:link w:val="Sidfot"/>
    <w:rsid w:val="00EA68A3"/>
    <w:rPr>
      <w:rFonts w:ascii="Open Sans" w:hAnsi="Open Sans"/>
      <w:lang w:val="x-none" w:eastAsia="x-none"/>
    </w:rPr>
  </w:style>
  <w:style w:type="paragraph" w:customStyle="1" w:styleId="Sidfotledtext">
    <w:name w:val="Sidfot_ledtext"/>
    <w:basedOn w:val="Ledtext"/>
    <w:next w:val="Sidfot"/>
    <w:rsid w:val="00EA68A3"/>
  </w:style>
  <w:style w:type="paragraph" w:customStyle="1" w:styleId="Nrvarolista">
    <w:name w:val="Närvarolista"/>
    <w:basedOn w:val="rendelista"/>
    <w:next w:val="Normal"/>
    <w:rsid w:val="0031776D"/>
    <w:pPr>
      <w:pageBreakBefore/>
      <w:ind w:left="-1304"/>
    </w:pPr>
    <w:rPr>
      <w:rFonts w:ascii="Open Sans" w:hAnsi="Open Sans"/>
    </w:rPr>
  </w:style>
  <w:style w:type="character" w:customStyle="1" w:styleId="Rubrik1Char">
    <w:name w:val="Rubrik 1 Char"/>
    <w:link w:val="Rubrik1"/>
    <w:rsid w:val="00ED5714"/>
    <w:rPr>
      <w:rFonts w:ascii="Open Sans" w:hAnsi="Open Sans"/>
      <w:b/>
      <w:sz w:val="28"/>
    </w:rPr>
  </w:style>
  <w:style w:type="character" w:customStyle="1" w:styleId="Rubrik2Char">
    <w:name w:val="Rubrik 2 Char"/>
    <w:link w:val="Rubrik2"/>
    <w:rsid w:val="00EF2378"/>
    <w:rPr>
      <w:rFonts w:ascii="Open Sans" w:hAnsi="Open Sans"/>
      <w:b/>
      <w:sz w:val="24"/>
    </w:rPr>
  </w:style>
  <w:style w:type="character" w:customStyle="1" w:styleId="BrdtextChar">
    <w:name w:val="Brödtext Char"/>
    <w:link w:val="Brdtext"/>
    <w:rsid w:val="00C43BC2"/>
    <w:rPr>
      <w:rFonts w:ascii="Open Sans" w:hAnsi="Open Sans"/>
    </w:rPr>
  </w:style>
  <w:style w:type="paragraph" w:customStyle="1" w:styleId="Instans">
    <w:name w:val="Instans"/>
    <w:basedOn w:val="Sidhuvud"/>
    <w:qFormat/>
    <w:rsid w:val="004C5BAB"/>
    <w:rPr>
      <w:b/>
      <w:bCs/>
      <w:noProof/>
    </w:rPr>
  </w:style>
  <w:style w:type="paragraph" w:customStyle="1" w:styleId="Dokumentnamn">
    <w:name w:val="Dokumentnamn"/>
    <w:basedOn w:val="Sidhuvud"/>
    <w:rsid w:val="005276B1"/>
    <w:rPr>
      <w:b/>
      <w:bCs/>
      <w:caps/>
    </w:rPr>
  </w:style>
  <w:style w:type="paragraph" w:customStyle="1" w:styleId="FormatmallBrdtextArialFet">
    <w:name w:val="Formatmall Brödtext + Arial Fet"/>
    <w:basedOn w:val="Brdtext"/>
    <w:rsid w:val="0031776D"/>
    <w:rPr>
      <w:b/>
      <w:bCs/>
      <w:sz w:val="28"/>
    </w:rPr>
  </w:style>
  <w:style w:type="character" w:styleId="Platshllartext">
    <w:name w:val="Placeholder Text"/>
    <w:basedOn w:val="Standardstycketeckensnitt"/>
    <w:uiPriority w:val="99"/>
    <w:semiHidden/>
    <w:rsid w:val="0031776D"/>
    <w:rPr>
      <w:color w:val="808080"/>
    </w:rPr>
  </w:style>
  <w:style w:type="paragraph" w:styleId="Ingetavstnd">
    <w:name w:val="No Spacing"/>
    <w:uiPriority w:val="1"/>
    <w:qFormat/>
    <w:rsid w:val="00A25F46"/>
    <w:rPr>
      <w:rFonts w:ascii="Open Sans" w:hAnsi="Open Sans"/>
    </w:rPr>
  </w:style>
  <w:style w:type="character" w:customStyle="1" w:styleId="SidhuvudChar">
    <w:name w:val="Sidhuvud Char"/>
    <w:link w:val="Sidhuvud"/>
    <w:rsid w:val="004C5BAB"/>
    <w:rPr>
      <w:rFonts w:ascii="Open Sans" w:hAnsi="Open Sans"/>
      <w:sz w:val="22"/>
    </w:rPr>
  </w:style>
  <w:style w:type="character" w:styleId="Kommentarsreferens">
    <w:name w:val="annotation reference"/>
    <w:basedOn w:val="Standardstycketeckensnitt"/>
    <w:rsid w:val="004C5B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5BA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5BAB"/>
    <w:rPr>
      <w:rFonts w:ascii="Open Sans" w:hAnsi="Open San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C5BA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C5BAB"/>
    <w:rPr>
      <w:rFonts w:ascii="Open Sans" w:hAnsi="Open Sans"/>
      <w:b/>
      <w:bCs/>
    </w:rPr>
  </w:style>
  <w:style w:type="paragraph" w:styleId="Ballongtext">
    <w:name w:val="Balloon Text"/>
    <w:basedOn w:val="Normal"/>
    <w:link w:val="BallongtextChar"/>
    <w:semiHidden/>
    <w:unhideWhenUsed/>
    <w:rsid w:val="004C5BA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C5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661514C71E4F7EB108CD6407164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3774E-A1D0-4174-808D-D8FA9D4E3766}"/>
      </w:docPartPr>
      <w:docPartBody>
        <w:p w:rsidR="00BD1D3C" w:rsidRDefault="00BD1D3C" w:rsidP="00BD1D3C">
          <w:pPr>
            <w:pStyle w:val="B7661514C71E4F7EB108CD6407164F65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993235A6134820A342FA11784C4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91C3C-80B7-46D6-9D8E-7DAA0BEDB21C}"/>
      </w:docPartPr>
      <w:docPartBody>
        <w:p w:rsidR="00B12803" w:rsidRDefault="00B12803" w:rsidP="00B12803">
          <w:pPr>
            <w:pStyle w:val="09993235A6134820A342FA11784C4A31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85B885803D467AB1E09F5515216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69C623-D5FE-46ED-A055-E77531D05607}"/>
      </w:docPartPr>
      <w:docPartBody>
        <w:p w:rsidR="00B12803" w:rsidRDefault="00B12803" w:rsidP="00B12803">
          <w:pPr>
            <w:pStyle w:val="FD85B885803D467AB1E09F5515216E20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7E4B2041F74937BE76477463CD7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34A2E-1921-4000-860E-A820F154DD00}"/>
      </w:docPartPr>
      <w:docPartBody>
        <w:p w:rsidR="00B12803" w:rsidRDefault="00B12803" w:rsidP="00B12803">
          <w:pPr>
            <w:pStyle w:val="EC7E4B2041F74937BE76477463CD7600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818462BC274EDBBBF183F95C6AF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4D3EC-9267-49E9-A5DB-B2D467E37AEF}"/>
      </w:docPartPr>
      <w:docPartBody>
        <w:p w:rsidR="00B12803" w:rsidRDefault="00B12803" w:rsidP="00B12803">
          <w:pPr>
            <w:pStyle w:val="83818462BC274EDBBBF183F95C6AFC94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D804FEB65E46EEA092AC28FC7C4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FF9FF-266E-4AE4-8E0A-DD6E391E0927}"/>
      </w:docPartPr>
      <w:docPartBody>
        <w:p w:rsidR="00B12803" w:rsidRDefault="00B12803" w:rsidP="00B12803">
          <w:pPr>
            <w:pStyle w:val="CBD804FEB65E46EEA092AC28FC7C4784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C005D8D24834DD38D1AFC73F6A5D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2FB78-5613-4070-AB29-00236C0ADE94}"/>
      </w:docPartPr>
      <w:docPartBody>
        <w:p w:rsidR="00B12803" w:rsidRDefault="00B12803" w:rsidP="00B12803">
          <w:pPr>
            <w:pStyle w:val="2C005D8D24834DD38D1AFC73F6A5D142"/>
          </w:pPr>
          <w:r w:rsidRPr="00EB394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C"/>
    <w:rsid w:val="0066186E"/>
    <w:rsid w:val="00B12803"/>
    <w:rsid w:val="00BD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12803"/>
    <w:rPr>
      <w:color w:val="808080"/>
    </w:rPr>
  </w:style>
  <w:style w:type="paragraph" w:customStyle="1" w:styleId="B7661514C71E4F7EB108CD6407164F65">
    <w:name w:val="B7661514C71E4F7EB108CD6407164F65"/>
    <w:rsid w:val="00BD1D3C"/>
  </w:style>
  <w:style w:type="paragraph" w:customStyle="1" w:styleId="09993235A6134820A342FA11784C4A31">
    <w:name w:val="09993235A6134820A342FA11784C4A31"/>
    <w:rsid w:val="00B12803"/>
  </w:style>
  <w:style w:type="paragraph" w:customStyle="1" w:styleId="FD85B885803D467AB1E09F5515216E20">
    <w:name w:val="FD85B885803D467AB1E09F5515216E20"/>
    <w:rsid w:val="00B12803"/>
  </w:style>
  <w:style w:type="paragraph" w:customStyle="1" w:styleId="EC7E4B2041F74937BE76477463CD7600">
    <w:name w:val="EC7E4B2041F74937BE76477463CD7600"/>
    <w:rsid w:val="00B12803"/>
  </w:style>
  <w:style w:type="paragraph" w:customStyle="1" w:styleId="83818462BC274EDBBBF183F95C6AFC94">
    <w:name w:val="83818462BC274EDBBBF183F95C6AFC94"/>
    <w:rsid w:val="00B12803"/>
  </w:style>
  <w:style w:type="paragraph" w:customStyle="1" w:styleId="CBD804FEB65E46EEA092AC28FC7C4784">
    <w:name w:val="CBD804FEB65E46EEA092AC28FC7C4784"/>
    <w:rsid w:val="00B12803"/>
  </w:style>
  <w:style w:type="paragraph" w:customStyle="1" w:styleId="2C005D8D24834DD38D1AFC73F6A5D142">
    <w:name w:val="2C005D8D24834DD38D1AFC73F6A5D142"/>
    <w:rsid w:val="00B12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Eng</dc:creator>
  <cp:keywords/>
  <dc:description/>
  <cp:lastModifiedBy>Hanna Eng</cp:lastModifiedBy>
  <cp:revision>1</cp:revision>
  <dcterms:created xsi:type="dcterms:W3CDTF">2026-01-22T06:44:00Z</dcterms:created>
  <dcterms:modified xsi:type="dcterms:W3CDTF">2026-01-22T06:44:00Z</dcterms:modified>
</cp:coreProperties>
</file>