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FBBC74" w14:textId="08741E90" w:rsidR="00002A0C" w:rsidRDefault="00AD1ABD">
      <w:pPr>
        <w:tabs>
          <w:tab w:val="left" w:pos="8060"/>
        </w:tabs>
        <w:rPr>
          <w:rFonts w:ascii="Arial" w:hAnsi="Arial" w:cs="Arial"/>
          <w:b/>
          <w:sz w:val="28"/>
          <w:szCs w:val="28"/>
        </w:rPr>
      </w:pPr>
      <w:r>
        <w:rPr>
          <w:noProof/>
        </w:rPr>
        <w:drawing>
          <wp:anchor distT="0" distB="0" distL="114935" distR="114935" simplePos="0" relativeHeight="251657728" behindDoc="1" locked="0" layoutInCell="1" allowOverlap="1" wp14:anchorId="5F1D0887" wp14:editId="69C52DA3">
            <wp:simplePos x="0" y="0"/>
            <wp:positionH relativeFrom="column">
              <wp:posOffset>-506095</wp:posOffset>
            </wp:positionH>
            <wp:positionV relativeFrom="paragraph">
              <wp:posOffset>-617220</wp:posOffset>
            </wp:positionV>
            <wp:extent cx="1107440" cy="1094740"/>
            <wp:effectExtent l="0" t="0" r="0" b="0"/>
            <wp:wrapTight wrapText="bothSides">
              <wp:wrapPolygon edited="0">
                <wp:start x="0" y="0"/>
                <wp:lineTo x="0" y="21049"/>
                <wp:lineTo x="21179" y="21049"/>
                <wp:lineTo x="21179"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7440" cy="1094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02A0C">
        <w:rPr>
          <w:rFonts w:ascii="Arial" w:hAnsi="Arial" w:cs="Arial"/>
          <w:b/>
          <w:sz w:val="32"/>
          <w:szCs w:val="32"/>
        </w:rPr>
        <w:tab/>
      </w:r>
      <w:r w:rsidR="00002A0C">
        <w:rPr>
          <w:rFonts w:ascii="Arial" w:hAnsi="Arial" w:cs="Arial"/>
          <w:b/>
          <w:sz w:val="32"/>
          <w:szCs w:val="32"/>
        </w:rPr>
        <w:tab/>
      </w:r>
    </w:p>
    <w:p w14:paraId="4A79A2CE" w14:textId="0DE1A650" w:rsidR="00002A0C" w:rsidRPr="000E4365" w:rsidRDefault="000E4365">
      <w:pPr>
        <w:rPr>
          <w:rFonts w:ascii="Arial" w:hAnsi="Arial" w:cs="Arial"/>
          <w:bCs/>
          <w:sz w:val="24"/>
          <w:szCs w:val="24"/>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0E4365">
        <w:rPr>
          <w:rFonts w:ascii="Arial" w:hAnsi="Arial" w:cs="Arial"/>
          <w:bCs/>
          <w:sz w:val="24"/>
          <w:szCs w:val="24"/>
        </w:rPr>
        <w:t>202</w:t>
      </w:r>
      <w:r w:rsidR="00197A7C">
        <w:rPr>
          <w:rFonts w:ascii="Arial" w:hAnsi="Arial" w:cs="Arial"/>
          <w:bCs/>
          <w:sz w:val="24"/>
          <w:szCs w:val="24"/>
        </w:rPr>
        <w:t>4</w:t>
      </w:r>
      <w:r w:rsidRPr="000E4365">
        <w:rPr>
          <w:rFonts w:ascii="Arial" w:hAnsi="Arial" w:cs="Arial"/>
          <w:bCs/>
          <w:sz w:val="24"/>
          <w:szCs w:val="24"/>
        </w:rPr>
        <w:t>-</w:t>
      </w:r>
      <w:r w:rsidR="00341D05">
        <w:rPr>
          <w:rFonts w:ascii="Arial" w:hAnsi="Arial" w:cs="Arial"/>
          <w:bCs/>
          <w:sz w:val="24"/>
          <w:szCs w:val="24"/>
        </w:rPr>
        <w:t>0</w:t>
      </w:r>
      <w:r w:rsidR="00AD1ABD">
        <w:rPr>
          <w:rFonts w:ascii="Arial" w:hAnsi="Arial" w:cs="Arial"/>
          <w:bCs/>
          <w:sz w:val="24"/>
          <w:szCs w:val="24"/>
        </w:rPr>
        <w:t>3</w:t>
      </w:r>
      <w:r w:rsidR="00197A7C">
        <w:rPr>
          <w:rFonts w:ascii="Arial" w:hAnsi="Arial" w:cs="Arial"/>
          <w:bCs/>
          <w:sz w:val="24"/>
          <w:szCs w:val="24"/>
        </w:rPr>
        <w:t>-2</w:t>
      </w:r>
      <w:r w:rsidR="00AD1ABD">
        <w:rPr>
          <w:rFonts w:ascii="Arial" w:hAnsi="Arial" w:cs="Arial"/>
          <w:bCs/>
          <w:sz w:val="24"/>
          <w:szCs w:val="24"/>
        </w:rPr>
        <w:t>5</w:t>
      </w:r>
    </w:p>
    <w:p w14:paraId="37678BA2" w14:textId="77777777" w:rsidR="00002A0C" w:rsidRDefault="00002A0C">
      <w:pPr>
        <w:rPr>
          <w:rFonts w:ascii="Arial" w:hAnsi="Arial" w:cs="Arial"/>
          <w:b/>
          <w:sz w:val="28"/>
          <w:szCs w:val="28"/>
        </w:rPr>
      </w:pPr>
    </w:p>
    <w:p w14:paraId="1A6494AE" w14:textId="77777777" w:rsidR="00002A0C" w:rsidRDefault="00002A0C">
      <w:pPr>
        <w:rPr>
          <w:rFonts w:ascii="Arial" w:hAnsi="Arial" w:cs="Arial"/>
          <w:b/>
          <w:sz w:val="28"/>
          <w:szCs w:val="28"/>
        </w:rPr>
      </w:pPr>
    </w:p>
    <w:p w14:paraId="1FA88DFC" w14:textId="77777777" w:rsidR="00002A0C" w:rsidRDefault="00002A0C"/>
    <w:p w14:paraId="205BCDEC" w14:textId="77777777" w:rsidR="00002A0C" w:rsidRPr="00AC29EA" w:rsidRDefault="000E4365">
      <w:pPr>
        <w:pStyle w:val="Frgadlista-dekorfrg11"/>
        <w:tabs>
          <w:tab w:val="left" w:pos="993"/>
          <w:tab w:val="left" w:pos="1134"/>
        </w:tabs>
        <w:ind w:left="0"/>
        <w:rPr>
          <w:b/>
          <w:bCs/>
          <w:sz w:val="28"/>
          <w:szCs w:val="28"/>
        </w:rPr>
      </w:pPr>
      <w:r w:rsidRPr="00AC29EA">
        <w:rPr>
          <w:b/>
          <w:bCs/>
          <w:sz w:val="28"/>
          <w:szCs w:val="28"/>
        </w:rPr>
        <w:t xml:space="preserve">Interpellation till </w:t>
      </w:r>
      <w:bookmarkStart w:id="0" w:name="_Hlk124884384"/>
      <w:r w:rsidR="00197A7C">
        <w:rPr>
          <w:b/>
          <w:bCs/>
          <w:sz w:val="28"/>
          <w:szCs w:val="28"/>
        </w:rPr>
        <w:t xml:space="preserve">För och </w:t>
      </w:r>
      <w:proofErr w:type="spellStart"/>
      <w:r w:rsidR="00197A7C">
        <w:rPr>
          <w:b/>
          <w:bCs/>
          <w:sz w:val="28"/>
          <w:szCs w:val="28"/>
        </w:rPr>
        <w:t>grundskolenämndens</w:t>
      </w:r>
      <w:proofErr w:type="spellEnd"/>
      <w:r w:rsidR="00197A7C">
        <w:rPr>
          <w:b/>
          <w:bCs/>
          <w:sz w:val="28"/>
          <w:szCs w:val="28"/>
        </w:rPr>
        <w:t xml:space="preserve"> ordförande Fredrik Stenberg</w:t>
      </w:r>
    </w:p>
    <w:bookmarkEnd w:id="0"/>
    <w:p w14:paraId="7CF7943F" w14:textId="77777777" w:rsidR="000E4365" w:rsidRPr="00AC29EA" w:rsidRDefault="000E4365">
      <w:pPr>
        <w:pStyle w:val="Frgadlista-dekorfrg11"/>
        <w:tabs>
          <w:tab w:val="left" w:pos="993"/>
          <w:tab w:val="left" w:pos="1134"/>
        </w:tabs>
        <w:ind w:left="0"/>
        <w:rPr>
          <w:sz w:val="28"/>
          <w:szCs w:val="28"/>
        </w:rPr>
      </w:pPr>
    </w:p>
    <w:p w14:paraId="40FF39F6" w14:textId="77777777" w:rsidR="000E4365" w:rsidRPr="00AC29EA" w:rsidRDefault="000E4365">
      <w:pPr>
        <w:pStyle w:val="Frgadlista-dekorfrg11"/>
        <w:tabs>
          <w:tab w:val="left" w:pos="993"/>
          <w:tab w:val="left" w:pos="1134"/>
        </w:tabs>
        <w:ind w:left="0"/>
        <w:rPr>
          <w:sz w:val="28"/>
          <w:szCs w:val="28"/>
        </w:rPr>
      </w:pPr>
    </w:p>
    <w:p w14:paraId="1A5F5CA0" w14:textId="15505C87" w:rsidR="000E4365" w:rsidRDefault="005D0EA1">
      <w:pPr>
        <w:pStyle w:val="Frgadlista-dekorfrg11"/>
        <w:tabs>
          <w:tab w:val="left" w:pos="993"/>
          <w:tab w:val="left" w:pos="1134"/>
        </w:tabs>
        <w:ind w:left="0"/>
        <w:rPr>
          <w:sz w:val="28"/>
          <w:szCs w:val="28"/>
          <w:u w:val="single"/>
        </w:rPr>
      </w:pPr>
      <w:r>
        <w:rPr>
          <w:sz w:val="28"/>
          <w:szCs w:val="28"/>
          <w:u w:val="single"/>
        </w:rPr>
        <w:t>Hur arbetar för</w:t>
      </w:r>
      <w:r w:rsidR="00ED15B4">
        <w:rPr>
          <w:sz w:val="28"/>
          <w:szCs w:val="28"/>
          <w:u w:val="single"/>
        </w:rPr>
        <w:t>-</w:t>
      </w:r>
      <w:r>
        <w:rPr>
          <w:sz w:val="28"/>
          <w:szCs w:val="28"/>
          <w:u w:val="single"/>
        </w:rPr>
        <w:t xml:space="preserve"> och grundskolenämnden för att få en likvärdig grundskola </w:t>
      </w:r>
      <w:r w:rsidR="00AD1ABD">
        <w:rPr>
          <w:sz w:val="28"/>
          <w:szCs w:val="28"/>
          <w:u w:val="single"/>
        </w:rPr>
        <w:t>som följer skollagen och läroplanen?</w:t>
      </w:r>
    </w:p>
    <w:p w14:paraId="577119D3" w14:textId="77777777" w:rsidR="000E4365" w:rsidRDefault="000E4365">
      <w:pPr>
        <w:pStyle w:val="Frgadlista-dekorfrg11"/>
        <w:tabs>
          <w:tab w:val="left" w:pos="993"/>
          <w:tab w:val="left" w:pos="1134"/>
        </w:tabs>
        <w:ind w:left="0"/>
        <w:rPr>
          <w:sz w:val="28"/>
          <w:szCs w:val="28"/>
          <w:u w:val="single"/>
        </w:rPr>
      </w:pPr>
    </w:p>
    <w:p w14:paraId="28F89A3B" w14:textId="615B3634" w:rsidR="004C0696" w:rsidRDefault="00133556">
      <w:pPr>
        <w:pStyle w:val="Frgadlista-dekorfrg11"/>
        <w:tabs>
          <w:tab w:val="left" w:pos="993"/>
          <w:tab w:val="left" w:pos="1134"/>
        </w:tabs>
        <w:ind w:left="0"/>
        <w:rPr>
          <w:sz w:val="24"/>
          <w:szCs w:val="24"/>
        </w:rPr>
      </w:pPr>
      <w:r>
        <w:rPr>
          <w:sz w:val="24"/>
          <w:szCs w:val="24"/>
        </w:rPr>
        <w:t xml:space="preserve">Grundskolan i Skellefteå ska ge alla elever goda, likvärdiga förutsättningar att kunna bli sitt bästa jag och kunna sträva mot sina drömmar, mål, ambitioner. Detta förutsätter att vi har en likvärdig grundskola som uppfyller skollagens och läroplanens mål för de olika ämnesområdena i grundskolan. </w:t>
      </w:r>
      <w:r w:rsidR="00184ECC">
        <w:rPr>
          <w:sz w:val="24"/>
          <w:szCs w:val="24"/>
        </w:rPr>
        <w:t xml:space="preserve">Vi kan i dag se genom flera olika utvärderingar av tex betyg, behörighet till gymnasiet spretar det väldigt mycket i Skellefteå kommun. Vilket visar med all tydlighet att skolan inte är likvärdig, ger inte vara barn, ungdomar likvärdiga förutsättning. </w:t>
      </w:r>
      <w:r w:rsidR="001A780F">
        <w:rPr>
          <w:sz w:val="24"/>
          <w:szCs w:val="24"/>
        </w:rPr>
        <w:t xml:space="preserve">Skellefteå kommun har </w:t>
      </w:r>
      <w:r>
        <w:rPr>
          <w:sz w:val="24"/>
          <w:szCs w:val="24"/>
        </w:rPr>
        <w:t xml:space="preserve">i dag </w:t>
      </w:r>
      <w:r w:rsidR="008175B2">
        <w:rPr>
          <w:sz w:val="24"/>
          <w:szCs w:val="24"/>
        </w:rPr>
        <w:t xml:space="preserve">flera små enheter som </w:t>
      </w:r>
      <w:r w:rsidR="002525AF">
        <w:rPr>
          <w:sz w:val="24"/>
          <w:szCs w:val="24"/>
        </w:rPr>
        <w:t xml:space="preserve">inte uppfyller </w:t>
      </w:r>
      <w:r w:rsidR="00184ECC">
        <w:rPr>
          <w:sz w:val="24"/>
          <w:szCs w:val="24"/>
        </w:rPr>
        <w:t>styrdokumentens mål och ambitioner för grundskolans ämnesområden</w:t>
      </w:r>
      <w:r w:rsidR="008175B2">
        <w:rPr>
          <w:sz w:val="24"/>
          <w:szCs w:val="24"/>
        </w:rPr>
        <w:t xml:space="preserve">. </w:t>
      </w:r>
      <w:r>
        <w:rPr>
          <w:sz w:val="24"/>
          <w:szCs w:val="24"/>
        </w:rPr>
        <w:t xml:space="preserve">En del av detta beror på att små enheter inte är attraktiva att jobba på som ensam lärare. </w:t>
      </w:r>
      <w:r w:rsidR="00184ECC">
        <w:rPr>
          <w:sz w:val="24"/>
          <w:szCs w:val="24"/>
        </w:rPr>
        <w:t xml:space="preserve">I stället blir det ofta obehöriga lärare som tar dessa tjänster och undervisningen blir mer att upprätthålla en närvaro i stället för en lärande process. Skulle en nya examinerade lärare ta någon av tjänsterna på en mindre enhet, ser de ofta detta som ett steg in i kommunen men söker sig från </w:t>
      </w:r>
      <w:r w:rsidR="00AD1ABD">
        <w:rPr>
          <w:sz w:val="24"/>
          <w:szCs w:val="24"/>
        </w:rPr>
        <w:t>denna enhet</w:t>
      </w:r>
      <w:r w:rsidR="00184ECC">
        <w:rPr>
          <w:sz w:val="24"/>
          <w:szCs w:val="24"/>
        </w:rPr>
        <w:t xml:space="preserve"> så snart de fått en fot i kommunen. Detta är naturligtvis inte bra och gynnar inte barns undervisning, lärande.  </w:t>
      </w:r>
    </w:p>
    <w:p w14:paraId="4335FC37" w14:textId="77777777" w:rsidR="004C0696" w:rsidRPr="004C0696" w:rsidRDefault="004C0696">
      <w:pPr>
        <w:pStyle w:val="Frgadlista-dekorfrg11"/>
        <w:tabs>
          <w:tab w:val="left" w:pos="993"/>
          <w:tab w:val="left" w:pos="1134"/>
        </w:tabs>
        <w:ind w:left="0"/>
        <w:rPr>
          <w:sz w:val="24"/>
          <w:szCs w:val="24"/>
        </w:rPr>
      </w:pPr>
    </w:p>
    <w:p w14:paraId="0919B189" w14:textId="4FBE4C4B" w:rsidR="001A780F" w:rsidRDefault="00D90D34" w:rsidP="001A780F">
      <w:pPr>
        <w:pStyle w:val="Frgadlista-dekorfrg11"/>
        <w:tabs>
          <w:tab w:val="left" w:pos="993"/>
          <w:tab w:val="left" w:pos="1134"/>
        </w:tabs>
        <w:ind w:left="0"/>
        <w:rPr>
          <w:sz w:val="24"/>
          <w:szCs w:val="24"/>
        </w:rPr>
      </w:pPr>
      <w:r w:rsidRPr="004C0696">
        <w:rPr>
          <w:sz w:val="24"/>
          <w:szCs w:val="24"/>
        </w:rPr>
        <w:t>Med anledning av detta ställer jag följande fråg</w:t>
      </w:r>
      <w:r w:rsidR="00AD1ABD">
        <w:rPr>
          <w:sz w:val="24"/>
          <w:szCs w:val="24"/>
        </w:rPr>
        <w:t>a</w:t>
      </w:r>
      <w:r w:rsidRPr="004C0696">
        <w:rPr>
          <w:sz w:val="24"/>
          <w:szCs w:val="24"/>
        </w:rPr>
        <w:t xml:space="preserve"> till </w:t>
      </w:r>
      <w:r w:rsidR="001A780F">
        <w:rPr>
          <w:sz w:val="24"/>
          <w:szCs w:val="24"/>
        </w:rPr>
        <w:t xml:space="preserve">för och </w:t>
      </w:r>
      <w:proofErr w:type="spellStart"/>
      <w:r w:rsidR="001A780F">
        <w:rPr>
          <w:sz w:val="24"/>
          <w:szCs w:val="24"/>
        </w:rPr>
        <w:t>grundskolenämndens</w:t>
      </w:r>
      <w:proofErr w:type="spellEnd"/>
      <w:r w:rsidR="001A780F">
        <w:rPr>
          <w:sz w:val="24"/>
          <w:szCs w:val="24"/>
        </w:rPr>
        <w:t xml:space="preserve"> ordförande Fredrik Stenberg;</w:t>
      </w:r>
    </w:p>
    <w:p w14:paraId="39BC894C" w14:textId="77777777" w:rsidR="001A780F" w:rsidRDefault="001A780F" w:rsidP="001A780F">
      <w:pPr>
        <w:pStyle w:val="Frgadlista-dekorfrg11"/>
        <w:tabs>
          <w:tab w:val="left" w:pos="993"/>
          <w:tab w:val="left" w:pos="1134"/>
        </w:tabs>
        <w:ind w:left="0"/>
        <w:rPr>
          <w:sz w:val="24"/>
          <w:szCs w:val="24"/>
        </w:rPr>
      </w:pPr>
    </w:p>
    <w:p w14:paraId="35CD0890" w14:textId="77777777" w:rsidR="004E697C" w:rsidRDefault="00FC1EAE" w:rsidP="004E697C">
      <w:pPr>
        <w:pStyle w:val="Frgadlista-dekorfrg11"/>
        <w:numPr>
          <w:ilvl w:val="0"/>
          <w:numId w:val="6"/>
        </w:numPr>
        <w:tabs>
          <w:tab w:val="left" w:pos="993"/>
          <w:tab w:val="left" w:pos="1134"/>
        </w:tabs>
        <w:rPr>
          <w:sz w:val="24"/>
          <w:szCs w:val="24"/>
        </w:rPr>
      </w:pPr>
      <w:r>
        <w:rPr>
          <w:sz w:val="24"/>
          <w:szCs w:val="24"/>
        </w:rPr>
        <w:t xml:space="preserve">Vad gör för och grundskolenämnden för att alla enheter inom grundskolan         </w:t>
      </w:r>
      <w:r w:rsidR="004E697C">
        <w:rPr>
          <w:sz w:val="24"/>
          <w:szCs w:val="24"/>
        </w:rPr>
        <w:t xml:space="preserve">  </w:t>
      </w:r>
    </w:p>
    <w:p w14:paraId="6C94DD07" w14:textId="02103225" w:rsidR="00EB0B4B" w:rsidRDefault="003510FC" w:rsidP="00EB0B4B">
      <w:pPr>
        <w:pStyle w:val="Frgadlista-dekorfrg11"/>
        <w:tabs>
          <w:tab w:val="left" w:pos="709"/>
          <w:tab w:val="left" w:pos="993"/>
          <w:tab w:val="left" w:pos="1134"/>
        </w:tabs>
        <w:ind w:left="360"/>
        <w:rPr>
          <w:sz w:val="24"/>
          <w:szCs w:val="24"/>
        </w:rPr>
      </w:pPr>
      <w:r>
        <w:rPr>
          <w:sz w:val="24"/>
          <w:szCs w:val="24"/>
        </w:rPr>
        <w:tab/>
        <w:t xml:space="preserve"> </w:t>
      </w:r>
      <w:r w:rsidR="00FC1EAE">
        <w:rPr>
          <w:sz w:val="24"/>
          <w:szCs w:val="24"/>
        </w:rPr>
        <w:t>uppfyller läroplanen och skollagen?</w:t>
      </w:r>
    </w:p>
    <w:p w14:paraId="060AC38B" w14:textId="323B231A" w:rsidR="00EB0B4B" w:rsidRDefault="00EB0B4B" w:rsidP="00EB0B4B">
      <w:pPr>
        <w:pStyle w:val="Frgadlista-dekorfrg11"/>
        <w:numPr>
          <w:ilvl w:val="0"/>
          <w:numId w:val="6"/>
        </w:numPr>
        <w:tabs>
          <w:tab w:val="left" w:pos="709"/>
          <w:tab w:val="left" w:pos="993"/>
          <w:tab w:val="left" w:pos="1134"/>
        </w:tabs>
        <w:rPr>
          <w:sz w:val="24"/>
          <w:szCs w:val="24"/>
        </w:rPr>
      </w:pPr>
      <w:r>
        <w:rPr>
          <w:sz w:val="24"/>
          <w:szCs w:val="24"/>
        </w:rPr>
        <w:t>Hur jo</w:t>
      </w:r>
      <w:r w:rsidR="00581EE9">
        <w:rPr>
          <w:sz w:val="24"/>
          <w:szCs w:val="24"/>
        </w:rPr>
        <w:t>b</w:t>
      </w:r>
      <w:r>
        <w:rPr>
          <w:sz w:val="24"/>
          <w:szCs w:val="24"/>
        </w:rPr>
        <w:t xml:space="preserve">bar för- och </w:t>
      </w:r>
      <w:proofErr w:type="spellStart"/>
      <w:r>
        <w:rPr>
          <w:sz w:val="24"/>
          <w:szCs w:val="24"/>
        </w:rPr>
        <w:t>grundsko</w:t>
      </w:r>
      <w:r w:rsidR="00581EE9">
        <w:rPr>
          <w:sz w:val="24"/>
          <w:szCs w:val="24"/>
        </w:rPr>
        <w:t>lenämnde</w:t>
      </w:r>
      <w:proofErr w:type="spellEnd"/>
      <w:r w:rsidR="00581EE9">
        <w:rPr>
          <w:sz w:val="24"/>
          <w:szCs w:val="24"/>
        </w:rPr>
        <w:t xml:space="preserve"> för att alla elever ska få likvärdiga förutsättningar för att nå sin</w:t>
      </w:r>
      <w:r w:rsidR="001E34B5">
        <w:rPr>
          <w:sz w:val="24"/>
          <w:szCs w:val="24"/>
        </w:rPr>
        <w:t>a</w:t>
      </w:r>
      <w:r w:rsidR="00581EE9">
        <w:rPr>
          <w:sz w:val="24"/>
          <w:szCs w:val="24"/>
        </w:rPr>
        <w:t xml:space="preserve"> mål, ambitioner och drömmar? </w:t>
      </w:r>
    </w:p>
    <w:p w14:paraId="773F33E5" w14:textId="77777777" w:rsidR="00FC1EAE" w:rsidRDefault="00FC1EAE" w:rsidP="00FC1EAE">
      <w:pPr>
        <w:pStyle w:val="Frgadlista-dekorfrg11"/>
        <w:tabs>
          <w:tab w:val="left" w:pos="993"/>
          <w:tab w:val="left" w:pos="1134"/>
        </w:tabs>
        <w:rPr>
          <w:sz w:val="24"/>
          <w:szCs w:val="24"/>
        </w:rPr>
      </w:pPr>
    </w:p>
    <w:p w14:paraId="1E885156" w14:textId="77777777" w:rsidR="001E34B5" w:rsidRPr="004C0696" w:rsidRDefault="001E34B5" w:rsidP="00FC1EAE">
      <w:pPr>
        <w:pStyle w:val="Frgadlista-dekorfrg11"/>
        <w:tabs>
          <w:tab w:val="left" w:pos="993"/>
          <w:tab w:val="left" w:pos="1134"/>
        </w:tabs>
        <w:rPr>
          <w:sz w:val="24"/>
          <w:szCs w:val="24"/>
        </w:rPr>
      </w:pPr>
    </w:p>
    <w:p w14:paraId="56CF357D" w14:textId="77777777" w:rsidR="00AC29EA" w:rsidRPr="004C0696" w:rsidRDefault="005F24D6" w:rsidP="00AC29EA">
      <w:pPr>
        <w:pStyle w:val="Frgadlista-dekorfrg11"/>
        <w:tabs>
          <w:tab w:val="left" w:pos="993"/>
          <w:tab w:val="left" w:pos="1134"/>
        </w:tabs>
        <w:ind w:left="0"/>
        <w:rPr>
          <w:sz w:val="24"/>
          <w:szCs w:val="24"/>
        </w:rPr>
      </w:pPr>
      <w:r w:rsidRPr="004C0696">
        <w:rPr>
          <w:sz w:val="24"/>
          <w:szCs w:val="24"/>
        </w:rPr>
        <w:t>Jens Wennberg (L)</w:t>
      </w:r>
    </w:p>
    <w:p w14:paraId="6643F0B2" w14:textId="77777777" w:rsidR="00B63EC2" w:rsidRPr="004C0696" w:rsidRDefault="00B63EC2" w:rsidP="00AC29EA">
      <w:pPr>
        <w:pStyle w:val="Frgadlista-dekorfrg11"/>
        <w:tabs>
          <w:tab w:val="left" w:pos="993"/>
          <w:tab w:val="left" w:pos="1134"/>
        </w:tabs>
        <w:ind w:left="0"/>
        <w:rPr>
          <w:sz w:val="24"/>
          <w:szCs w:val="24"/>
        </w:rPr>
      </w:pPr>
      <w:r w:rsidRPr="004C0696">
        <w:rPr>
          <w:sz w:val="24"/>
          <w:szCs w:val="24"/>
        </w:rPr>
        <w:t>jens.wennberg@skelleftea.se</w:t>
      </w:r>
    </w:p>
    <w:p w14:paraId="5775D945" w14:textId="77777777" w:rsidR="004C0696" w:rsidRPr="004C0696" w:rsidRDefault="004C0696">
      <w:pPr>
        <w:pStyle w:val="Frgadlista-dekorfrg11"/>
        <w:tabs>
          <w:tab w:val="left" w:pos="993"/>
          <w:tab w:val="left" w:pos="1134"/>
        </w:tabs>
        <w:ind w:left="0"/>
        <w:rPr>
          <w:sz w:val="24"/>
          <w:szCs w:val="24"/>
        </w:rPr>
      </w:pPr>
    </w:p>
    <w:sectPr w:rsidR="004C0696" w:rsidRPr="004C0696">
      <w:pgSz w:w="11906" w:h="16838"/>
      <w:pgMar w:top="1304" w:right="1418" w:bottom="1418" w:left="1418"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E36B6"/>
    <w:multiLevelType w:val="hybridMultilevel"/>
    <w:tmpl w:val="0B16BCC4"/>
    <w:lvl w:ilvl="0" w:tplc="49AA8552">
      <w:start w:val="202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C28337C"/>
    <w:multiLevelType w:val="hybridMultilevel"/>
    <w:tmpl w:val="46548570"/>
    <w:lvl w:ilvl="0" w:tplc="6832A136">
      <w:start w:val="202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8495C64"/>
    <w:multiLevelType w:val="hybridMultilevel"/>
    <w:tmpl w:val="8EDE745E"/>
    <w:lvl w:ilvl="0" w:tplc="37A4F5E8">
      <w:start w:val="202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08765BA"/>
    <w:multiLevelType w:val="hybridMultilevel"/>
    <w:tmpl w:val="DFB229B4"/>
    <w:lvl w:ilvl="0" w:tplc="78BA0060">
      <w:start w:val="2022"/>
      <w:numFmt w:val="bullet"/>
      <w:lvlText w:val="-"/>
      <w:lvlJc w:val="left"/>
      <w:pPr>
        <w:ind w:left="1080" w:hanging="360"/>
      </w:pPr>
      <w:rPr>
        <w:rFonts w:ascii="Times New Roman" w:eastAsia="Times New Roman" w:hAnsi="Times New Roman" w:cs="Times New Roman"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629A09CF"/>
    <w:multiLevelType w:val="hybridMultilevel"/>
    <w:tmpl w:val="3E3CEA08"/>
    <w:lvl w:ilvl="0" w:tplc="C80C323A">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9105F1A"/>
    <w:multiLevelType w:val="hybridMultilevel"/>
    <w:tmpl w:val="B080C0D4"/>
    <w:lvl w:ilvl="0" w:tplc="5ABE8BA4">
      <w:start w:val="202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22951395">
    <w:abstractNumId w:val="3"/>
  </w:num>
  <w:num w:numId="2" w16cid:durableId="945311453">
    <w:abstractNumId w:val="4"/>
  </w:num>
  <w:num w:numId="3" w16cid:durableId="976760234">
    <w:abstractNumId w:val="5"/>
  </w:num>
  <w:num w:numId="4" w16cid:durableId="411900938">
    <w:abstractNumId w:val="2"/>
  </w:num>
  <w:num w:numId="5" w16cid:durableId="1496650265">
    <w:abstractNumId w:val="0"/>
  </w:num>
  <w:num w:numId="6" w16cid:durableId="174612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33"/>
    <w:rsid w:val="00002A0C"/>
    <w:rsid w:val="000035AD"/>
    <w:rsid w:val="00013F8B"/>
    <w:rsid w:val="00021047"/>
    <w:rsid w:val="000962A0"/>
    <w:rsid w:val="000E4365"/>
    <w:rsid w:val="00133556"/>
    <w:rsid w:val="00150E31"/>
    <w:rsid w:val="00184ECC"/>
    <w:rsid w:val="00192BCE"/>
    <w:rsid w:val="00197A7C"/>
    <w:rsid w:val="001A0777"/>
    <w:rsid w:val="001A780F"/>
    <w:rsid w:val="001C24C3"/>
    <w:rsid w:val="001E34B5"/>
    <w:rsid w:val="002525AF"/>
    <w:rsid w:val="00254C70"/>
    <w:rsid w:val="002577B6"/>
    <w:rsid w:val="002A6C30"/>
    <w:rsid w:val="002D6728"/>
    <w:rsid w:val="00315A16"/>
    <w:rsid w:val="00341D05"/>
    <w:rsid w:val="003510FC"/>
    <w:rsid w:val="003638E5"/>
    <w:rsid w:val="004039C9"/>
    <w:rsid w:val="0043478D"/>
    <w:rsid w:val="0045094D"/>
    <w:rsid w:val="00455BE5"/>
    <w:rsid w:val="00485AC6"/>
    <w:rsid w:val="004C0696"/>
    <w:rsid w:val="004C0C82"/>
    <w:rsid w:val="004E697C"/>
    <w:rsid w:val="005131EB"/>
    <w:rsid w:val="00516909"/>
    <w:rsid w:val="00523DFA"/>
    <w:rsid w:val="005440D6"/>
    <w:rsid w:val="00555345"/>
    <w:rsid w:val="00581EE9"/>
    <w:rsid w:val="005A3CD6"/>
    <w:rsid w:val="005B7968"/>
    <w:rsid w:val="005D0EA1"/>
    <w:rsid w:val="005E38C0"/>
    <w:rsid w:val="005F24D6"/>
    <w:rsid w:val="006166CD"/>
    <w:rsid w:val="00636344"/>
    <w:rsid w:val="00647AB5"/>
    <w:rsid w:val="006724FB"/>
    <w:rsid w:val="006D613B"/>
    <w:rsid w:val="006F5211"/>
    <w:rsid w:val="0072381E"/>
    <w:rsid w:val="007410E5"/>
    <w:rsid w:val="00751A02"/>
    <w:rsid w:val="00783F19"/>
    <w:rsid w:val="008175B2"/>
    <w:rsid w:val="00835045"/>
    <w:rsid w:val="008A7655"/>
    <w:rsid w:val="008E5E5A"/>
    <w:rsid w:val="009728AF"/>
    <w:rsid w:val="00973B23"/>
    <w:rsid w:val="009923F5"/>
    <w:rsid w:val="009A55E6"/>
    <w:rsid w:val="009B5CD4"/>
    <w:rsid w:val="009C4B35"/>
    <w:rsid w:val="00AC29EA"/>
    <w:rsid w:val="00AD1ABD"/>
    <w:rsid w:val="00AF50A1"/>
    <w:rsid w:val="00B01628"/>
    <w:rsid w:val="00B07246"/>
    <w:rsid w:val="00B1480E"/>
    <w:rsid w:val="00B63EC2"/>
    <w:rsid w:val="00C822D8"/>
    <w:rsid w:val="00CB5797"/>
    <w:rsid w:val="00CE6799"/>
    <w:rsid w:val="00D12CFF"/>
    <w:rsid w:val="00D41E05"/>
    <w:rsid w:val="00D5199E"/>
    <w:rsid w:val="00D86E27"/>
    <w:rsid w:val="00D90D34"/>
    <w:rsid w:val="00DD5533"/>
    <w:rsid w:val="00DE490E"/>
    <w:rsid w:val="00DE6E64"/>
    <w:rsid w:val="00DF08DE"/>
    <w:rsid w:val="00EB0B4B"/>
    <w:rsid w:val="00EC0E7C"/>
    <w:rsid w:val="00ED15B4"/>
    <w:rsid w:val="00EE4F03"/>
    <w:rsid w:val="00F73C42"/>
    <w:rsid w:val="00F800A3"/>
    <w:rsid w:val="00FC1E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02903B"/>
  <w15:chartTrackingRefBased/>
  <w15:docId w15:val="{B5E293B7-28B5-437B-83D4-7EFFFAAA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Standardstycketeckensnitt1">
    <w:name w:val="Standardstycketeckensnitt1"/>
  </w:style>
  <w:style w:type="paragraph" w:customStyle="1" w:styleId="Rubrik1">
    <w:name w:val="Rubrik1"/>
    <w:basedOn w:val="Normal"/>
    <w:next w:val="Brdtext"/>
    <w:pPr>
      <w:keepNext/>
      <w:spacing w:before="240" w:after="120"/>
    </w:pPr>
    <w:rPr>
      <w:rFonts w:ascii="Arial" w:eastAsia="Microsoft YaHei" w:hAnsi="Arial" w:cs="Arial"/>
      <w:sz w:val="28"/>
      <w:szCs w:val="28"/>
    </w:rPr>
  </w:style>
  <w:style w:type="paragraph" w:styleId="Brdtext">
    <w:name w:val="Body Text"/>
    <w:basedOn w:val="Normal"/>
    <w:pPr>
      <w:spacing w:after="120"/>
    </w:pPr>
  </w:style>
  <w:style w:type="paragraph" w:styleId="Lista">
    <w:name w:val="List"/>
    <w:basedOn w:val="Brdtext"/>
    <w:rPr>
      <w:rFonts w:cs="Arial"/>
    </w:rPr>
  </w:style>
  <w:style w:type="paragraph" w:customStyle="1" w:styleId="Bildtext">
    <w:name w:val="Bildtext"/>
    <w:basedOn w:val="Normal"/>
    <w:pPr>
      <w:suppressLineNumbers/>
      <w:spacing w:before="120" w:after="120"/>
    </w:pPr>
    <w:rPr>
      <w:rFonts w:cs="Arial"/>
      <w:i/>
      <w:iCs/>
      <w:sz w:val="24"/>
      <w:szCs w:val="24"/>
    </w:rPr>
  </w:style>
  <w:style w:type="paragraph" w:customStyle="1" w:styleId="Frteckning">
    <w:name w:val="Förteckning"/>
    <w:basedOn w:val="Normal"/>
    <w:pPr>
      <w:suppressLineNumbers/>
    </w:pPr>
    <w:rPr>
      <w:rFonts w:cs="Arial"/>
    </w:rPr>
  </w:style>
  <w:style w:type="paragraph" w:customStyle="1" w:styleId="Frgadlista-dekorfrg11">
    <w:name w:val="Färgad lista - dekorfärg 11"/>
    <w:basedOn w:val="Normal"/>
    <w:pPr>
      <w:ind w:left="720"/>
    </w:pPr>
  </w:style>
  <w:style w:type="paragraph" w:customStyle="1" w:styleId="ecxmsolistparagraph">
    <w:name w:val="ecxmsolistparagraph"/>
    <w:basedOn w:val="Normal"/>
    <w:pPr>
      <w:spacing w:after="324"/>
    </w:pPr>
    <w:rPr>
      <w:sz w:val="24"/>
      <w:szCs w:val="24"/>
    </w:rPr>
  </w:style>
  <w:style w:type="paragraph" w:customStyle="1" w:styleId="Body1">
    <w:name w:val="Body 1"/>
    <w:pPr>
      <w:suppressAutoHyphens/>
    </w:pPr>
    <w:rPr>
      <w:rFonts w:ascii="Helvetica" w:eastAsia="ヒラギノ角ゴ Pro W3" w:hAnsi="Helvetica" w:cs="Helvetica"/>
      <w:color w:val="000000"/>
      <w:sz w:val="22"/>
      <w:lang w:val="en-US" w:eastAsia="ar-SA"/>
    </w:rPr>
  </w:style>
  <w:style w:type="paragraph" w:styleId="Liststycke">
    <w:name w:val="List Paragraph"/>
    <w:basedOn w:val="Normal"/>
    <w:uiPriority w:val="34"/>
    <w:qFormat/>
    <w:rsid w:val="00192BCE"/>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231</Words>
  <Characters>1592</Characters>
  <Application>Microsoft Office Word</Application>
  <DocSecurity>0</DocSecurity>
  <Lines>40</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Wennberg</dc:creator>
  <cp:keywords/>
  <cp:lastModifiedBy>Johan Forssell /SLK</cp:lastModifiedBy>
  <cp:revision>3</cp:revision>
  <cp:lastPrinted>2021-12-27T14:23:00Z</cp:lastPrinted>
  <dcterms:created xsi:type="dcterms:W3CDTF">2024-05-11T07:19:00Z</dcterms:created>
  <dcterms:modified xsi:type="dcterms:W3CDTF">2024-05-11T07:20:00Z</dcterms:modified>
</cp:coreProperties>
</file>