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63" w:rsidRDefault="003D4C63" w:rsidP="00B56CE9">
      <w:pPr>
        <w:pStyle w:val="H2"/>
        <w:ind w:left="993"/>
      </w:pPr>
    </w:p>
    <w:p w:rsidR="00B56CE9" w:rsidRDefault="00F17F20" w:rsidP="00B56CE9">
      <w:pPr>
        <w:pStyle w:val="H2"/>
        <w:ind w:left="993"/>
      </w:pPr>
      <w:r>
        <w:t xml:space="preserve">Andreas Westerberg har 180110 ställt en interpellation </w:t>
      </w:r>
      <w:r w:rsidR="00B80DDA">
        <w:t>om</w:t>
      </w:r>
      <w:r>
        <w:t xml:space="preserve"> hur kommunen säkrar god levnadsnivå för personer som ingår i LSS-lagstiftningens definitioner i Skellefteå.</w:t>
      </w:r>
      <w:r w:rsidR="00B56CE9">
        <w:t xml:space="preserve"> </w:t>
      </w:r>
    </w:p>
    <w:p w:rsidR="00B56CE9" w:rsidRDefault="00B56CE9" w:rsidP="00B56CE9">
      <w:pPr>
        <w:pStyle w:val="Oformateradtext"/>
        <w:ind w:left="993"/>
        <w:rPr>
          <w:rFonts w:ascii="Times New Roman" w:eastAsia="Times New Roman" w:hAnsi="Times New Roman" w:cs="Times New Roman"/>
          <w:sz w:val="24"/>
          <w:szCs w:val="20"/>
        </w:rPr>
      </w:pPr>
    </w:p>
    <w:p w:rsidR="00F17F20" w:rsidRDefault="00F17F20" w:rsidP="00F17F20">
      <w:pPr>
        <w:pStyle w:val="BrdtextSKCtrlAltB"/>
        <w:ind w:left="1134"/>
        <w:rPr>
          <w:szCs w:val="24"/>
        </w:rPr>
      </w:pPr>
      <w:r w:rsidRPr="00CD20B4">
        <w:rPr>
          <w:szCs w:val="24"/>
        </w:rPr>
        <w:t>I januari 2017 lämnade Andreas Westerberg in en in</w:t>
      </w:r>
      <w:r>
        <w:rPr>
          <w:szCs w:val="24"/>
        </w:rPr>
        <w:t>terpellation till socialnämnden om</w:t>
      </w:r>
      <w:r w:rsidRPr="00CD20B4">
        <w:rPr>
          <w:szCs w:val="24"/>
        </w:rPr>
        <w:t xml:space="preserve"> hur </w:t>
      </w:r>
      <w:r>
        <w:rPr>
          <w:szCs w:val="24"/>
        </w:rPr>
        <w:t>nämnden</w:t>
      </w:r>
      <w:r w:rsidRPr="00CD20B4">
        <w:rPr>
          <w:szCs w:val="24"/>
        </w:rPr>
        <w:t xml:space="preserve"> uppfattar att regeringens nedskärning av LSS påverkar kommuninvånarna och vad </w:t>
      </w:r>
      <w:r>
        <w:rPr>
          <w:szCs w:val="24"/>
        </w:rPr>
        <w:t xml:space="preserve">som </w:t>
      </w:r>
      <w:r w:rsidRPr="00CD20B4">
        <w:rPr>
          <w:szCs w:val="24"/>
        </w:rPr>
        <w:t>gör</w:t>
      </w:r>
      <w:r>
        <w:rPr>
          <w:szCs w:val="24"/>
        </w:rPr>
        <w:t>s</w:t>
      </w:r>
      <w:r w:rsidRPr="00CD20B4">
        <w:rPr>
          <w:szCs w:val="24"/>
        </w:rPr>
        <w:t xml:space="preserve"> för att mildra situationen för enskilda individer.</w:t>
      </w:r>
      <w:r>
        <w:rPr>
          <w:szCs w:val="24"/>
        </w:rPr>
        <w:t xml:space="preserve"> </w:t>
      </w:r>
      <w:r w:rsidRPr="00CD20B4">
        <w:rPr>
          <w:szCs w:val="24"/>
        </w:rPr>
        <w:t>Svaret som gavs vid kommunfullmäktige 170131 innebar i korthet att socia</w:t>
      </w:r>
      <w:r>
        <w:rPr>
          <w:szCs w:val="24"/>
        </w:rPr>
        <w:t>lnämnden</w:t>
      </w:r>
      <w:r w:rsidRPr="00CD20B4">
        <w:rPr>
          <w:szCs w:val="24"/>
        </w:rPr>
        <w:t xml:space="preserve"> bekräftade bilden av att försäkringskassans bedömningar av ä</w:t>
      </w:r>
      <w:r>
        <w:rPr>
          <w:szCs w:val="24"/>
        </w:rPr>
        <w:t>renden som rör personlig assista</w:t>
      </w:r>
      <w:r w:rsidRPr="00CD20B4">
        <w:rPr>
          <w:szCs w:val="24"/>
        </w:rPr>
        <w:t>ns har hårdnat och att denna situation innebär fördyringar för kommunen</w:t>
      </w:r>
      <w:r>
        <w:rPr>
          <w:szCs w:val="24"/>
        </w:rPr>
        <w:t xml:space="preserve"> på ca 4 mkr/år. Socialnämnden </w:t>
      </w:r>
      <w:r w:rsidRPr="00CD20B4">
        <w:rPr>
          <w:szCs w:val="24"/>
        </w:rPr>
        <w:t>bekräftade också bilden av att den nya rättspraxisen för många kan innebära totalt sett färre beviljade stödtimmar än med tidigare rättspraxis. Däremot betonade</w:t>
      </w:r>
      <w:r>
        <w:rPr>
          <w:szCs w:val="24"/>
        </w:rPr>
        <w:t xml:space="preserve"> nämnden </w:t>
      </w:r>
      <w:r w:rsidRPr="00CD20B4">
        <w:rPr>
          <w:szCs w:val="24"/>
        </w:rPr>
        <w:t xml:space="preserve">i sitt svar att kommunen inte kan åtgärda detta på något sätt. LSS är en rättighetslagstiftning som </w:t>
      </w:r>
      <w:r>
        <w:rPr>
          <w:szCs w:val="24"/>
        </w:rPr>
        <w:t xml:space="preserve">delvis </w:t>
      </w:r>
      <w:r w:rsidRPr="00CD20B4">
        <w:rPr>
          <w:szCs w:val="24"/>
        </w:rPr>
        <w:t xml:space="preserve">bygger på tillämpning av bestämmelser utifrån gällande praxis. </w:t>
      </w:r>
      <w:r>
        <w:rPr>
          <w:szCs w:val="24"/>
        </w:rPr>
        <w:t>Nationell p</w:t>
      </w:r>
      <w:r w:rsidRPr="00CD20B4">
        <w:rPr>
          <w:szCs w:val="24"/>
        </w:rPr>
        <w:t>raxis</w:t>
      </w:r>
      <w:r>
        <w:rPr>
          <w:szCs w:val="24"/>
        </w:rPr>
        <w:t xml:space="preserve"> kring personlig assistans</w:t>
      </w:r>
      <w:r w:rsidRPr="00CD20B4">
        <w:rPr>
          <w:szCs w:val="24"/>
        </w:rPr>
        <w:t xml:space="preserve"> </w:t>
      </w:r>
      <w:r>
        <w:rPr>
          <w:szCs w:val="24"/>
        </w:rPr>
        <w:t>kan förändras</w:t>
      </w:r>
      <w:r w:rsidRPr="00CD20B4">
        <w:rPr>
          <w:szCs w:val="24"/>
        </w:rPr>
        <w:t xml:space="preserve"> </w:t>
      </w:r>
      <w:r>
        <w:rPr>
          <w:szCs w:val="24"/>
        </w:rPr>
        <w:t xml:space="preserve">utifrån </w:t>
      </w:r>
      <w:r w:rsidRPr="00CD20B4">
        <w:rPr>
          <w:szCs w:val="24"/>
        </w:rPr>
        <w:t>beslut</w:t>
      </w:r>
      <w:r>
        <w:rPr>
          <w:szCs w:val="24"/>
        </w:rPr>
        <w:t xml:space="preserve"> och ställningstaganden från f</w:t>
      </w:r>
      <w:r w:rsidRPr="00CD20B4">
        <w:rPr>
          <w:szCs w:val="24"/>
        </w:rPr>
        <w:t>örsäkringskassan e</w:t>
      </w:r>
      <w:r>
        <w:rPr>
          <w:szCs w:val="24"/>
        </w:rPr>
        <w:t>nligt</w:t>
      </w:r>
      <w:r w:rsidRPr="00CD20B4">
        <w:rPr>
          <w:szCs w:val="24"/>
        </w:rPr>
        <w:t xml:space="preserve"> domar i förvaltning</w:t>
      </w:r>
      <w:r>
        <w:rPr>
          <w:szCs w:val="24"/>
        </w:rPr>
        <w:t>sdomstolarna.</w:t>
      </w:r>
    </w:p>
    <w:p w:rsidR="00F17F20" w:rsidRDefault="00F17F20" w:rsidP="00F17F20">
      <w:pPr>
        <w:pStyle w:val="BrdtextSKCtrlAltB"/>
        <w:ind w:left="1134"/>
        <w:rPr>
          <w:szCs w:val="24"/>
        </w:rPr>
      </w:pPr>
      <w:r>
        <w:rPr>
          <w:szCs w:val="24"/>
        </w:rPr>
        <w:t>Här kommer mitt svar på interpellationen från 180110</w:t>
      </w:r>
      <w:r w:rsidRPr="00CD20B4">
        <w:rPr>
          <w:szCs w:val="24"/>
        </w:rPr>
        <w:t>:</w:t>
      </w:r>
    </w:p>
    <w:p w:rsidR="00F17F20" w:rsidRPr="008B2611" w:rsidRDefault="00F17F20" w:rsidP="00F17F20">
      <w:pPr>
        <w:pStyle w:val="BrdtextSKCtrlAltB"/>
        <w:ind w:left="1134"/>
        <w:rPr>
          <w:b/>
          <w:szCs w:val="24"/>
        </w:rPr>
      </w:pPr>
      <w:proofErr w:type="gramStart"/>
      <w:r w:rsidRPr="008B2611">
        <w:rPr>
          <w:b/>
          <w:szCs w:val="24"/>
        </w:rPr>
        <w:t>-</w:t>
      </w:r>
      <w:proofErr w:type="gramEnd"/>
      <w:r w:rsidRPr="008B2611">
        <w:rPr>
          <w:b/>
          <w:szCs w:val="24"/>
        </w:rPr>
        <w:t xml:space="preserve"> Vilka åtgärder har socialnämnden vidtagit för att förhindra att personer i Skellefteå kommun ska mista personlig assistans?</w:t>
      </w:r>
    </w:p>
    <w:p w:rsidR="00F17F20" w:rsidRDefault="00F17F20" w:rsidP="00F17F20">
      <w:pPr>
        <w:pStyle w:val="BrdtextSKCtrlAltB"/>
        <w:ind w:left="1134"/>
        <w:rPr>
          <w:szCs w:val="24"/>
        </w:rPr>
      </w:pPr>
      <w:r>
        <w:rPr>
          <w:szCs w:val="24"/>
        </w:rPr>
        <w:t>Personlig assistans</w:t>
      </w:r>
      <w:r w:rsidRPr="00CD20B4">
        <w:rPr>
          <w:szCs w:val="24"/>
        </w:rPr>
        <w:t xml:space="preserve"> är en insats som regleras i lag, förarbeten och rättspraxis. </w:t>
      </w:r>
      <w:r>
        <w:rPr>
          <w:szCs w:val="24"/>
        </w:rPr>
        <w:t>S</w:t>
      </w:r>
      <w:r w:rsidRPr="00CD20B4">
        <w:rPr>
          <w:szCs w:val="24"/>
        </w:rPr>
        <w:t xml:space="preserve">ocialnämnden </w:t>
      </w:r>
      <w:r>
        <w:rPr>
          <w:szCs w:val="24"/>
        </w:rPr>
        <w:t xml:space="preserve">ser inte någon rimlighet i att </w:t>
      </w:r>
      <w:r w:rsidRPr="00CD20B4">
        <w:rPr>
          <w:szCs w:val="24"/>
        </w:rPr>
        <w:t xml:space="preserve">vidta åtgärder </w:t>
      </w:r>
      <w:r>
        <w:rPr>
          <w:szCs w:val="24"/>
        </w:rPr>
        <w:t xml:space="preserve">i rättstillämpningen </w:t>
      </w:r>
      <w:r w:rsidRPr="00CD20B4">
        <w:rPr>
          <w:szCs w:val="24"/>
        </w:rPr>
        <w:t>som står utöver dessa</w:t>
      </w:r>
      <w:r>
        <w:rPr>
          <w:szCs w:val="24"/>
        </w:rPr>
        <w:t xml:space="preserve"> faktorer</w:t>
      </w:r>
      <w:r w:rsidRPr="00CD20B4">
        <w:rPr>
          <w:szCs w:val="24"/>
        </w:rPr>
        <w:t xml:space="preserve">. </w:t>
      </w:r>
    </w:p>
    <w:p w:rsidR="00F17F20" w:rsidRDefault="00F17F20" w:rsidP="00F17F20">
      <w:pPr>
        <w:pStyle w:val="BrdtextSKCtrlAltB"/>
        <w:ind w:left="1134"/>
        <w:rPr>
          <w:szCs w:val="24"/>
        </w:rPr>
      </w:pPr>
      <w:r>
        <w:rPr>
          <w:szCs w:val="24"/>
        </w:rPr>
        <w:t>Socialnämnden</w:t>
      </w:r>
      <w:r w:rsidRPr="00CD20B4">
        <w:rPr>
          <w:szCs w:val="24"/>
        </w:rPr>
        <w:t xml:space="preserve"> har </w:t>
      </w:r>
      <w:r>
        <w:rPr>
          <w:szCs w:val="24"/>
        </w:rPr>
        <w:t xml:space="preserve">i myndighetsutövningen </w:t>
      </w:r>
      <w:r w:rsidRPr="00CD20B4">
        <w:rPr>
          <w:szCs w:val="24"/>
        </w:rPr>
        <w:t>priori</w:t>
      </w:r>
      <w:r>
        <w:rPr>
          <w:szCs w:val="24"/>
        </w:rPr>
        <w:t xml:space="preserve">terat de ärenden som kommit </w:t>
      </w:r>
      <w:r w:rsidRPr="00CD20B4">
        <w:rPr>
          <w:szCs w:val="24"/>
        </w:rPr>
        <w:t xml:space="preserve">från Försäkringskassan. </w:t>
      </w:r>
      <w:r>
        <w:rPr>
          <w:szCs w:val="24"/>
        </w:rPr>
        <w:t>Beslutsenheten på Stöd och service</w:t>
      </w:r>
      <w:r w:rsidRPr="00CD20B4">
        <w:rPr>
          <w:szCs w:val="24"/>
        </w:rPr>
        <w:t xml:space="preserve"> vägleder och hänvisar personer att överklaga och vägleder också personer i den juridi</w:t>
      </w:r>
      <w:r>
        <w:rPr>
          <w:szCs w:val="24"/>
        </w:rPr>
        <w:t>ska processen. I övrigt hanteras</w:t>
      </w:r>
      <w:r w:rsidRPr="00CD20B4">
        <w:rPr>
          <w:szCs w:val="24"/>
        </w:rPr>
        <w:t xml:space="preserve"> prövningarna på samma sätt oavsett om </w:t>
      </w:r>
      <w:r>
        <w:rPr>
          <w:szCs w:val="24"/>
        </w:rPr>
        <w:t>en person har</w:t>
      </w:r>
      <w:r w:rsidRPr="00CD20B4">
        <w:rPr>
          <w:szCs w:val="24"/>
        </w:rPr>
        <w:t xml:space="preserve"> haft insatsen sedan tidigare eller </w:t>
      </w:r>
      <w:proofErr w:type="gramStart"/>
      <w:r w:rsidRPr="00CD20B4">
        <w:rPr>
          <w:szCs w:val="24"/>
        </w:rPr>
        <w:t>ej</w:t>
      </w:r>
      <w:proofErr w:type="gramEnd"/>
      <w:r w:rsidRPr="00CD20B4">
        <w:rPr>
          <w:szCs w:val="24"/>
        </w:rPr>
        <w:t xml:space="preserve">. Rättspraxis </w:t>
      </w:r>
      <w:r>
        <w:rPr>
          <w:szCs w:val="24"/>
        </w:rPr>
        <w:t>för personlig assistans bör vara den</w:t>
      </w:r>
      <w:r w:rsidRPr="00CD20B4">
        <w:rPr>
          <w:szCs w:val="24"/>
        </w:rPr>
        <w:t xml:space="preserve">samma oavsett om det är kommun eller Försäkringskassa som utreder och beslutar. </w:t>
      </w:r>
    </w:p>
    <w:p w:rsidR="00F17F20" w:rsidRDefault="00F17F20" w:rsidP="00F17F20">
      <w:pPr>
        <w:pStyle w:val="BrdtextSKCtrlAltB"/>
        <w:ind w:left="1134"/>
        <w:rPr>
          <w:szCs w:val="24"/>
        </w:rPr>
      </w:pPr>
      <w:r>
        <w:rPr>
          <w:szCs w:val="24"/>
        </w:rPr>
        <w:t xml:space="preserve">Förskjutningen från statlig assistans till kommunal assistans, i de allra flesta fall till personlig assistans enligt LSS, har under de senaste fem åren medfört omfattande kostnadsökningar för avdelningen Stöd och service. Socialnämnden har inte fått någon kompensation i paritet med dessa kostnadsökningar, utan kostnadsökningarna har under dessa år finansierats genom övergripande effektiviseringskrav på avdelningen gällande samtliga insatser för personer med funktionsnedsättningar (enligt LSS och </w:t>
      </w:r>
      <w:proofErr w:type="spellStart"/>
      <w:r>
        <w:rPr>
          <w:szCs w:val="24"/>
        </w:rPr>
        <w:t>SoL</w:t>
      </w:r>
      <w:proofErr w:type="spellEnd"/>
      <w:r>
        <w:rPr>
          <w:szCs w:val="24"/>
        </w:rPr>
        <w:t>).</w:t>
      </w:r>
    </w:p>
    <w:p w:rsidR="00F17F20" w:rsidRPr="008B2611" w:rsidRDefault="00F17F20" w:rsidP="00F17F20">
      <w:pPr>
        <w:pStyle w:val="BrdtextSKCtrlAltB"/>
        <w:ind w:left="1134"/>
        <w:rPr>
          <w:b/>
          <w:szCs w:val="24"/>
        </w:rPr>
      </w:pPr>
      <w:proofErr w:type="gramStart"/>
      <w:r w:rsidRPr="008B2611">
        <w:rPr>
          <w:b/>
          <w:szCs w:val="24"/>
        </w:rPr>
        <w:t>-</w:t>
      </w:r>
      <w:proofErr w:type="gramEnd"/>
      <w:r w:rsidRPr="008B2611">
        <w:rPr>
          <w:b/>
          <w:szCs w:val="24"/>
        </w:rPr>
        <w:t xml:space="preserve"> Kommer Skellefteå kommun stoppa tvåårsomprövningarna på det sätt som regeringen vill att försäkringskassan ska stoppa dem?</w:t>
      </w:r>
    </w:p>
    <w:p w:rsidR="00F17F20" w:rsidRDefault="00F17F20" w:rsidP="00F17F20">
      <w:pPr>
        <w:pStyle w:val="BrdtextSKCtrlAltB"/>
        <w:ind w:left="1134"/>
        <w:rPr>
          <w:szCs w:val="24"/>
        </w:rPr>
      </w:pPr>
      <w:r w:rsidRPr="00CD20B4">
        <w:rPr>
          <w:szCs w:val="24"/>
        </w:rPr>
        <w:t>Tvåårsom</w:t>
      </w:r>
      <w:r>
        <w:rPr>
          <w:szCs w:val="24"/>
        </w:rPr>
        <w:t>p</w:t>
      </w:r>
      <w:r w:rsidRPr="00CD20B4">
        <w:rPr>
          <w:szCs w:val="24"/>
        </w:rPr>
        <w:t>rö</w:t>
      </w:r>
      <w:r>
        <w:rPr>
          <w:szCs w:val="24"/>
        </w:rPr>
        <w:t xml:space="preserve">vningar är ett begrepp som enbart Försäkringskassan </w:t>
      </w:r>
      <w:r w:rsidRPr="00CD20B4">
        <w:rPr>
          <w:szCs w:val="24"/>
        </w:rPr>
        <w:t>använder</w:t>
      </w:r>
      <w:r>
        <w:rPr>
          <w:szCs w:val="24"/>
        </w:rPr>
        <w:t>. Det som regeringen har föreslagit</w:t>
      </w:r>
      <w:r w:rsidRPr="009B06B8">
        <w:rPr>
          <w:szCs w:val="24"/>
        </w:rPr>
        <w:t xml:space="preserve"> </w:t>
      </w:r>
      <w:r>
        <w:rPr>
          <w:szCs w:val="24"/>
        </w:rPr>
        <w:t>i sin lagrådsremiss är</w:t>
      </w:r>
      <w:r w:rsidRPr="009B06B8">
        <w:rPr>
          <w:szCs w:val="24"/>
        </w:rPr>
        <w:t xml:space="preserve"> att </w:t>
      </w:r>
      <w:r>
        <w:rPr>
          <w:szCs w:val="24"/>
        </w:rPr>
        <w:t>försäkringskassans tvåårsomprövningar</w:t>
      </w:r>
      <w:r w:rsidRPr="009B06B8">
        <w:rPr>
          <w:szCs w:val="24"/>
        </w:rPr>
        <w:t xml:space="preserve"> </w:t>
      </w:r>
      <w:r>
        <w:rPr>
          <w:szCs w:val="24"/>
        </w:rPr>
        <w:t xml:space="preserve">ska </w:t>
      </w:r>
      <w:r w:rsidRPr="009B06B8">
        <w:rPr>
          <w:szCs w:val="24"/>
        </w:rPr>
        <w:t>avskaffas för en beg</w:t>
      </w:r>
      <w:r>
        <w:rPr>
          <w:szCs w:val="24"/>
        </w:rPr>
        <w:t>ränsad tid. Försäkringskassan föreslås</w:t>
      </w:r>
      <w:r w:rsidRPr="009B06B8">
        <w:rPr>
          <w:szCs w:val="24"/>
        </w:rPr>
        <w:t xml:space="preserve"> </w:t>
      </w:r>
      <w:r>
        <w:rPr>
          <w:szCs w:val="24"/>
        </w:rPr>
        <w:t xml:space="preserve">därefter </w:t>
      </w:r>
      <w:r w:rsidRPr="009B06B8">
        <w:rPr>
          <w:szCs w:val="24"/>
        </w:rPr>
        <w:t>bara kunna ompröva beviljad assistanser</w:t>
      </w:r>
      <w:r>
        <w:rPr>
          <w:szCs w:val="24"/>
        </w:rPr>
        <w:t xml:space="preserve">sättning om behoven minskat på grund av </w:t>
      </w:r>
      <w:r w:rsidRPr="009B06B8">
        <w:rPr>
          <w:szCs w:val="24"/>
        </w:rPr>
        <w:t>väsentligt ändrade förhållanden som beror på den enskilde. I dessa fall ska bara ändrade förhållandena omprövas, inte hela beslutet</w:t>
      </w:r>
      <w:r>
        <w:rPr>
          <w:szCs w:val="24"/>
        </w:rPr>
        <w:t xml:space="preserve">. </w:t>
      </w:r>
    </w:p>
    <w:p w:rsidR="00F17F20" w:rsidRPr="00CD20B4" w:rsidRDefault="00F17F20" w:rsidP="00F17F20">
      <w:pPr>
        <w:pStyle w:val="BrdtextSKCtrlAltB"/>
        <w:ind w:left="1134"/>
        <w:rPr>
          <w:szCs w:val="24"/>
        </w:rPr>
      </w:pPr>
      <w:r>
        <w:rPr>
          <w:szCs w:val="24"/>
        </w:rPr>
        <w:t>Socialnämnden</w:t>
      </w:r>
      <w:r w:rsidRPr="00CD20B4">
        <w:rPr>
          <w:szCs w:val="24"/>
        </w:rPr>
        <w:t xml:space="preserve"> tidsbegränsar beslut om personlig assistans enligt LSS</w:t>
      </w:r>
      <w:r>
        <w:rPr>
          <w:szCs w:val="24"/>
        </w:rPr>
        <w:t>, vilket innebär att beviljade insatser i likhet med Försäkringskassans beslut följts upp regelbundet</w:t>
      </w:r>
      <w:r w:rsidRPr="00CD20B4">
        <w:rPr>
          <w:szCs w:val="24"/>
        </w:rPr>
        <w:t xml:space="preserve">. </w:t>
      </w:r>
      <w:r>
        <w:rPr>
          <w:szCs w:val="24"/>
        </w:rPr>
        <w:t>Nämnden vill dock understryka att det inte är Försäkringskassans tvårsomprövningar i sig som orsakat förändrad rättspraxis samt en osäkerhet för medborgaren. Det problematiska är</w:t>
      </w:r>
      <w:r w:rsidRPr="009B06B8">
        <w:rPr>
          <w:szCs w:val="24"/>
        </w:rPr>
        <w:t xml:space="preserve"> </w:t>
      </w:r>
      <w:r>
        <w:rPr>
          <w:szCs w:val="24"/>
        </w:rPr>
        <w:t xml:space="preserve">istället </w:t>
      </w:r>
      <w:r w:rsidRPr="009B06B8">
        <w:rPr>
          <w:szCs w:val="24"/>
        </w:rPr>
        <w:t xml:space="preserve">att </w:t>
      </w:r>
      <w:r>
        <w:rPr>
          <w:szCs w:val="24"/>
        </w:rPr>
        <w:t xml:space="preserve">statliga </w:t>
      </w:r>
      <w:r w:rsidRPr="009B06B8">
        <w:rPr>
          <w:szCs w:val="24"/>
        </w:rPr>
        <w:t xml:space="preserve">besparingar </w:t>
      </w:r>
      <w:r>
        <w:rPr>
          <w:szCs w:val="24"/>
        </w:rPr>
        <w:t>under lång tid har gjorts</w:t>
      </w:r>
      <w:r w:rsidRPr="009B06B8">
        <w:rPr>
          <w:szCs w:val="24"/>
        </w:rPr>
        <w:t xml:space="preserve"> via domar och tolkning av domar istället för att ändra lagstiftning</w:t>
      </w:r>
      <w:r>
        <w:rPr>
          <w:szCs w:val="24"/>
        </w:rPr>
        <w:t>. Socialnämnden ser inte att nuvarande rutiner med tidsbegränsade beslut för personlig assistans enligt LSS varken nu eller i framtiden ger några incitament för nämnden att som huvudman övervältra kostnader till andra kommunala insatser.</w:t>
      </w:r>
    </w:p>
    <w:p w:rsidR="00F17F20" w:rsidRPr="008B2611" w:rsidRDefault="00F17F20" w:rsidP="00F17F20">
      <w:pPr>
        <w:pStyle w:val="BrdtextSKCtrlAltB"/>
        <w:ind w:left="1134"/>
        <w:rPr>
          <w:b/>
          <w:szCs w:val="24"/>
        </w:rPr>
      </w:pPr>
      <w:proofErr w:type="gramStart"/>
      <w:r w:rsidRPr="008B2611">
        <w:rPr>
          <w:b/>
          <w:szCs w:val="24"/>
        </w:rPr>
        <w:t>-</w:t>
      </w:r>
      <w:proofErr w:type="gramEnd"/>
      <w:r w:rsidRPr="008B2611">
        <w:rPr>
          <w:b/>
          <w:szCs w:val="24"/>
        </w:rPr>
        <w:t xml:space="preserve"> Vilka åtgärder har socialnämnden vidtagit för att de personer som redan förlorat personlig assistans ska kunna återfå den?</w:t>
      </w:r>
    </w:p>
    <w:p w:rsidR="00F17F20" w:rsidRDefault="00F17F20" w:rsidP="00F17F20">
      <w:pPr>
        <w:pStyle w:val="BrdtextSKCtrlAltB"/>
        <w:ind w:left="1134"/>
        <w:rPr>
          <w:szCs w:val="24"/>
        </w:rPr>
      </w:pPr>
      <w:r>
        <w:rPr>
          <w:szCs w:val="24"/>
        </w:rPr>
        <w:t>För att ha</w:t>
      </w:r>
      <w:r w:rsidRPr="00CD20B4">
        <w:rPr>
          <w:szCs w:val="24"/>
        </w:rPr>
        <w:t xml:space="preserve"> rätt till assistans måste man uppfylla de krav som </w:t>
      </w:r>
      <w:r>
        <w:rPr>
          <w:szCs w:val="24"/>
        </w:rPr>
        <w:t>en prövning</w:t>
      </w:r>
      <w:r w:rsidRPr="00CD20B4">
        <w:rPr>
          <w:szCs w:val="24"/>
        </w:rPr>
        <w:t xml:space="preserve"> innebär med vägledning av förarbeten och rättspraxis. Det </w:t>
      </w:r>
      <w:r>
        <w:rPr>
          <w:szCs w:val="24"/>
        </w:rPr>
        <w:t>innebär</w:t>
      </w:r>
      <w:r w:rsidRPr="00CD20B4">
        <w:rPr>
          <w:szCs w:val="24"/>
        </w:rPr>
        <w:t xml:space="preserve"> att de grundläggande behoven måste vara av en viss karaktär och omfattning. </w:t>
      </w:r>
    </w:p>
    <w:p w:rsidR="00F17F20" w:rsidRDefault="00F17F20" w:rsidP="00F17F20">
      <w:pPr>
        <w:pStyle w:val="BrdtextSKCtrlAltB"/>
        <w:ind w:left="1134"/>
        <w:rPr>
          <w:szCs w:val="24"/>
        </w:rPr>
      </w:pPr>
      <w:r>
        <w:rPr>
          <w:szCs w:val="24"/>
        </w:rPr>
        <w:t xml:space="preserve">Under 2017 har nio personer nybeviljats personlig assistans enligt LSS (genomsnitt 87 </w:t>
      </w:r>
      <w:proofErr w:type="spellStart"/>
      <w:r>
        <w:rPr>
          <w:szCs w:val="24"/>
        </w:rPr>
        <w:t>tim</w:t>
      </w:r>
      <w:proofErr w:type="spellEnd"/>
      <w:r>
        <w:rPr>
          <w:szCs w:val="24"/>
        </w:rPr>
        <w:t xml:space="preserve">/vecka) och tre personer har förlorat sin personliga assistans enligt LSS (genomsnitt 39 </w:t>
      </w:r>
      <w:proofErr w:type="spellStart"/>
      <w:r>
        <w:rPr>
          <w:szCs w:val="24"/>
        </w:rPr>
        <w:t>tim</w:t>
      </w:r>
      <w:proofErr w:type="spellEnd"/>
      <w:r>
        <w:rPr>
          <w:szCs w:val="24"/>
        </w:rPr>
        <w:t>/vecka). För de tre som förlorat sina assistansbeslut så har följande insatser beviljats (uppdelat per person):</w:t>
      </w:r>
    </w:p>
    <w:p w:rsidR="00F17F20" w:rsidRDefault="00F17F20" w:rsidP="00F17F20">
      <w:pPr>
        <w:pStyle w:val="BrdtextSKCtrlAltB"/>
        <w:numPr>
          <w:ilvl w:val="0"/>
          <w:numId w:val="4"/>
        </w:numPr>
        <w:rPr>
          <w:szCs w:val="24"/>
        </w:rPr>
      </w:pPr>
      <w:r>
        <w:rPr>
          <w:szCs w:val="24"/>
        </w:rPr>
        <w:t>Personen har beviljats kontaktperson LSS, ledsagning LSS samt anhörigbidrag</w:t>
      </w:r>
    </w:p>
    <w:p w:rsidR="00F17F20" w:rsidRDefault="00F17F20" w:rsidP="00F17F20">
      <w:pPr>
        <w:pStyle w:val="BrdtextSKCtrlAltB"/>
        <w:numPr>
          <w:ilvl w:val="0"/>
          <w:numId w:val="4"/>
        </w:numPr>
        <w:rPr>
          <w:szCs w:val="24"/>
        </w:rPr>
      </w:pPr>
      <w:r>
        <w:rPr>
          <w:szCs w:val="24"/>
        </w:rPr>
        <w:t>Personen har beviljats kontaktperson LSS, ledsagning LSS samt hemtjänst</w:t>
      </w:r>
    </w:p>
    <w:p w:rsidR="00F17F20" w:rsidRDefault="00F17F20" w:rsidP="00F17F20">
      <w:pPr>
        <w:pStyle w:val="BrdtextSKCtrlAltB"/>
        <w:numPr>
          <w:ilvl w:val="0"/>
          <w:numId w:val="4"/>
        </w:numPr>
        <w:rPr>
          <w:szCs w:val="24"/>
        </w:rPr>
      </w:pPr>
      <w:r>
        <w:rPr>
          <w:szCs w:val="24"/>
        </w:rPr>
        <w:t>Personen har beviljats korttidsvistelse LSS samt avlösarservice LSS</w:t>
      </w:r>
    </w:p>
    <w:p w:rsidR="00F17F20" w:rsidRDefault="00F17F20" w:rsidP="00F17F20">
      <w:pPr>
        <w:pStyle w:val="BrdtextSKCtrlAltB"/>
        <w:ind w:left="1134"/>
        <w:rPr>
          <w:szCs w:val="24"/>
        </w:rPr>
      </w:pPr>
      <w:r>
        <w:rPr>
          <w:szCs w:val="24"/>
        </w:rPr>
        <w:t>Vid avslag om personlig assistans ges</w:t>
      </w:r>
      <w:r w:rsidRPr="00CD20B4">
        <w:rPr>
          <w:szCs w:val="24"/>
        </w:rPr>
        <w:t xml:space="preserve"> vägle</w:t>
      </w:r>
      <w:r>
        <w:rPr>
          <w:szCs w:val="24"/>
        </w:rPr>
        <w:t>dning hur man överklagar</w:t>
      </w:r>
      <w:r w:rsidRPr="00CD20B4">
        <w:rPr>
          <w:szCs w:val="24"/>
        </w:rPr>
        <w:t xml:space="preserve"> samt hjälp med detta om det önskas. </w:t>
      </w:r>
      <w:r>
        <w:rPr>
          <w:szCs w:val="24"/>
        </w:rPr>
        <w:t>Beslutsenheten på Stöd och service</w:t>
      </w:r>
      <w:r w:rsidRPr="00CD20B4">
        <w:rPr>
          <w:szCs w:val="24"/>
        </w:rPr>
        <w:t xml:space="preserve"> informerar om andra insatser </w:t>
      </w:r>
      <w:r>
        <w:rPr>
          <w:szCs w:val="24"/>
        </w:rPr>
        <w:t xml:space="preserve">enligt LSS eller </w:t>
      </w:r>
      <w:proofErr w:type="spellStart"/>
      <w:r>
        <w:rPr>
          <w:szCs w:val="24"/>
        </w:rPr>
        <w:t>SoL</w:t>
      </w:r>
      <w:proofErr w:type="spellEnd"/>
      <w:r>
        <w:rPr>
          <w:szCs w:val="24"/>
        </w:rPr>
        <w:t xml:space="preserve"> samt</w:t>
      </w:r>
      <w:r w:rsidRPr="00CD20B4">
        <w:rPr>
          <w:szCs w:val="24"/>
        </w:rPr>
        <w:t xml:space="preserve"> erbjuder att förmedla kontakt med andra aktörer inom socialförvaltningen om det behövs.</w:t>
      </w:r>
    </w:p>
    <w:p w:rsidR="00F17F20" w:rsidRPr="002B6683" w:rsidRDefault="00F17F20" w:rsidP="00F17F20">
      <w:pPr>
        <w:pStyle w:val="BrdtextSKCtrlAltB"/>
        <w:ind w:left="1134"/>
        <w:rPr>
          <w:color w:val="000000" w:themeColor="text1"/>
        </w:rPr>
      </w:pPr>
      <w:r w:rsidRPr="002B1E70">
        <w:rPr>
          <w:color w:val="000000" w:themeColor="text1"/>
        </w:rPr>
        <w:t>S</w:t>
      </w:r>
      <w:r>
        <w:rPr>
          <w:color w:val="000000" w:themeColor="text1"/>
        </w:rPr>
        <w:t xml:space="preserve">töd och service </w:t>
      </w:r>
      <w:r w:rsidRPr="002B1E70">
        <w:rPr>
          <w:color w:val="000000" w:themeColor="text1"/>
        </w:rPr>
        <w:t xml:space="preserve">har </w:t>
      </w:r>
      <w:r>
        <w:rPr>
          <w:color w:val="000000" w:themeColor="text1"/>
        </w:rPr>
        <w:t xml:space="preserve">under de senaste fem åren inte </w:t>
      </w:r>
      <w:r w:rsidRPr="002B1E70">
        <w:rPr>
          <w:color w:val="000000" w:themeColor="text1"/>
        </w:rPr>
        <w:t xml:space="preserve">fått några </w:t>
      </w:r>
      <w:r>
        <w:rPr>
          <w:color w:val="000000" w:themeColor="text1"/>
        </w:rPr>
        <w:t>budget</w:t>
      </w:r>
      <w:r w:rsidRPr="002B1E70">
        <w:rPr>
          <w:color w:val="000000" w:themeColor="text1"/>
        </w:rPr>
        <w:t xml:space="preserve">tillskott till att ens klara </w:t>
      </w:r>
      <w:r>
        <w:rPr>
          <w:color w:val="000000" w:themeColor="text1"/>
        </w:rPr>
        <w:t>d</w:t>
      </w:r>
      <w:r w:rsidRPr="002B1E70">
        <w:rPr>
          <w:color w:val="000000" w:themeColor="text1"/>
        </w:rPr>
        <w:t xml:space="preserve">en </w:t>
      </w:r>
      <w:r>
        <w:rPr>
          <w:color w:val="000000" w:themeColor="text1"/>
        </w:rPr>
        <w:t>förändrade</w:t>
      </w:r>
      <w:r w:rsidRPr="002B1E70">
        <w:rPr>
          <w:color w:val="000000" w:themeColor="text1"/>
        </w:rPr>
        <w:t xml:space="preserve"> rättspraxis</w:t>
      </w:r>
      <w:r>
        <w:rPr>
          <w:color w:val="000000" w:themeColor="text1"/>
        </w:rPr>
        <w:t xml:space="preserve">en för personlig assistans. Det innebär </w:t>
      </w:r>
      <w:r w:rsidRPr="002B1E70">
        <w:rPr>
          <w:color w:val="000000" w:themeColor="text1"/>
        </w:rPr>
        <w:t xml:space="preserve">att </w:t>
      </w:r>
      <w:r>
        <w:rPr>
          <w:color w:val="000000" w:themeColor="text1"/>
        </w:rPr>
        <w:t>när avdelningen har anpassat</w:t>
      </w:r>
      <w:r w:rsidRPr="002B1E70">
        <w:rPr>
          <w:color w:val="000000" w:themeColor="text1"/>
        </w:rPr>
        <w:t xml:space="preserve"> </w:t>
      </w:r>
      <w:r>
        <w:rPr>
          <w:color w:val="000000" w:themeColor="text1"/>
        </w:rPr>
        <w:t xml:space="preserve">handläggningen enligt </w:t>
      </w:r>
      <w:r w:rsidRPr="002B1E70">
        <w:rPr>
          <w:color w:val="000000" w:themeColor="text1"/>
        </w:rPr>
        <w:t>förändrad rättspraxis har kostnader</w:t>
      </w:r>
      <w:r>
        <w:rPr>
          <w:color w:val="000000" w:themeColor="text1"/>
        </w:rPr>
        <w:t>na</w:t>
      </w:r>
      <w:r w:rsidRPr="002B1E70">
        <w:rPr>
          <w:color w:val="000000" w:themeColor="text1"/>
        </w:rPr>
        <w:t xml:space="preserve"> </w:t>
      </w:r>
      <w:r>
        <w:rPr>
          <w:color w:val="000000" w:themeColor="text1"/>
        </w:rPr>
        <w:t xml:space="preserve">för personlig assistans ändå ökat med ca 4 </w:t>
      </w:r>
      <w:r w:rsidRPr="002B1E70">
        <w:rPr>
          <w:color w:val="000000" w:themeColor="text1"/>
        </w:rPr>
        <w:t>mnkr årligen</w:t>
      </w:r>
      <w:r>
        <w:rPr>
          <w:color w:val="000000" w:themeColor="text1"/>
        </w:rPr>
        <w:t xml:space="preserve"> (ca 6 mnkr under 2017)</w:t>
      </w:r>
      <w:r w:rsidRPr="002B1E70">
        <w:rPr>
          <w:color w:val="000000" w:themeColor="text1"/>
        </w:rPr>
        <w:t xml:space="preserve">. </w:t>
      </w:r>
      <w:r>
        <w:rPr>
          <w:color w:val="000000" w:themeColor="text1"/>
        </w:rPr>
        <w:t xml:space="preserve">Några förutsättningar för avdelningen till att kunna finansiera </w:t>
      </w:r>
      <w:r w:rsidRPr="002B1E70">
        <w:rPr>
          <w:color w:val="000000" w:themeColor="text1"/>
        </w:rPr>
        <w:t xml:space="preserve">generösare </w:t>
      </w:r>
      <w:r>
        <w:rPr>
          <w:color w:val="000000" w:themeColor="text1"/>
        </w:rPr>
        <w:t>bedömningsgrunder än gällande rättspraxis har aldrig funnits</w:t>
      </w:r>
      <w:r w:rsidRPr="002B1E70">
        <w:rPr>
          <w:color w:val="000000" w:themeColor="text1"/>
        </w:rPr>
        <w:t xml:space="preserve">. </w:t>
      </w:r>
      <w:r>
        <w:rPr>
          <w:szCs w:val="24"/>
        </w:rPr>
        <w:t xml:space="preserve"> </w:t>
      </w:r>
    </w:p>
    <w:p w:rsidR="00F17F20" w:rsidRPr="00CD20B4" w:rsidRDefault="00F17F20" w:rsidP="00F17F20">
      <w:pPr>
        <w:pStyle w:val="BrdtextSKCtrlAltB"/>
        <w:ind w:left="1134"/>
        <w:rPr>
          <w:szCs w:val="24"/>
        </w:rPr>
      </w:pPr>
      <w:r>
        <w:rPr>
          <w:szCs w:val="24"/>
        </w:rPr>
        <w:t>Avdelningens minskade kostnader för de personer som förlorat sina beslut om personlig assistans enligt LSS kan verka marginell jämfört med kostnadsökningarna som medföljer beviljad omfattning av timmar för nya ärenden, samt med beaktande av kostnader för de insatser som beviljats istället för assistans. Socialnämnden anser det dock vara otänkbart att dessa faktorer skulle ge något slags incitament att använda andra bedömningsgrunder för de personer som förlorat sin personliga assistans enligt LSS jämfört med de som förlorat sin assistansersättning hos Försäkringskassan eller de som inte har haft assistans tidigare.</w:t>
      </w:r>
    </w:p>
    <w:p w:rsidR="00F17F20" w:rsidRPr="008B2611" w:rsidRDefault="00F17F20" w:rsidP="00F17F20">
      <w:pPr>
        <w:pStyle w:val="BrdtextSKCtrlAltB"/>
        <w:ind w:left="1134"/>
        <w:rPr>
          <w:b/>
          <w:szCs w:val="24"/>
        </w:rPr>
      </w:pPr>
      <w:proofErr w:type="gramStart"/>
      <w:r w:rsidRPr="008B2611">
        <w:rPr>
          <w:b/>
          <w:szCs w:val="24"/>
        </w:rPr>
        <w:t>-</w:t>
      </w:r>
      <w:proofErr w:type="gramEnd"/>
      <w:r w:rsidRPr="008B2611">
        <w:rPr>
          <w:b/>
          <w:szCs w:val="24"/>
        </w:rPr>
        <w:t xml:space="preserve"> Vilka åtgärder har socialnämnden vidtagit för att säkra en god levnadsnivå för alla personer som ingår i LSS-lagstiftningens definitioner inom Skellefteå kommun?</w:t>
      </w:r>
    </w:p>
    <w:p w:rsidR="00F17F20" w:rsidRDefault="00F17F20" w:rsidP="00F17F20">
      <w:pPr>
        <w:pStyle w:val="BrdtextSKCtrlAltB"/>
        <w:ind w:left="1134"/>
        <w:rPr>
          <w:szCs w:val="24"/>
        </w:rPr>
      </w:pPr>
      <w:r>
        <w:rPr>
          <w:szCs w:val="24"/>
        </w:rPr>
        <w:t>Den som</w:t>
      </w:r>
      <w:r w:rsidRPr="00CD20B4">
        <w:rPr>
          <w:szCs w:val="24"/>
        </w:rPr>
        <w:t xml:space="preserve"> har bedömts ha rätt till en insats </w:t>
      </w:r>
      <w:r>
        <w:rPr>
          <w:szCs w:val="24"/>
        </w:rPr>
        <w:t xml:space="preserve">enligt LSS </w:t>
      </w:r>
      <w:r w:rsidRPr="00CD20B4">
        <w:rPr>
          <w:szCs w:val="24"/>
        </w:rPr>
        <w:t xml:space="preserve">ska genom beviljad insats uppnå goda levnadsvillkor. </w:t>
      </w:r>
      <w:r>
        <w:rPr>
          <w:szCs w:val="24"/>
        </w:rPr>
        <w:t xml:space="preserve">Definitionen av goda levnadsvillkor gäller för samtliga personer som tillhör någon av personkretsarna inom LSS oavsett beviljad insats, och har inte förändrats på grund av förändringar i rättspraxis för insatsen personlig assistans. </w:t>
      </w:r>
    </w:p>
    <w:p w:rsidR="00F17F20" w:rsidRDefault="00F17F20" w:rsidP="00F17F20">
      <w:pPr>
        <w:pStyle w:val="BrdtextSKCtrlAltB"/>
        <w:spacing w:after="0"/>
        <w:ind w:left="1134"/>
        <w:rPr>
          <w:i/>
        </w:rPr>
      </w:pPr>
      <w:r>
        <w:t>Socialnämnden anser att de åtgärder som redan har vidtagits säkerställer goda levnadsvillkor för samtliga medborgare som ingår i personkretsarna för LSS.</w:t>
      </w:r>
    </w:p>
    <w:p w:rsidR="00F17F20" w:rsidRDefault="00F17F20" w:rsidP="00F17F20">
      <w:pPr>
        <w:pStyle w:val="BrdtextSKCtrlAltB"/>
        <w:ind w:left="1134"/>
        <w:rPr>
          <w:szCs w:val="24"/>
        </w:rPr>
      </w:pPr>
    </w:p>
    <w:p w:rsidR="000540B4" w:rsidRPr="00CD20B4" w:rsidRDefault="000540B4" w:rsidP="00F17F20">
      <w:pPr>
        <w:pStyle w:val="BrdtextSKCtrlAltB"/>
        <w:ind w:left="1134"/>
        <w:rPr>
          <w:szCs w:val="24"/>
        </w:rPr>
      </w:pPr>
      <w:r>
        <w:rPr>
          <w:szCs w:val="24"/>
        </w:rPr>
        <w:t>För Socialnämnden 180213</w:t>
      </w:r>
    </w:p>
    <w:p w:rsidR="00CE11AE" w:rsidRPr="0029735D" w:rsidRDefault="00CE11AE" w:rsidP="00B56CE9">
      <w:pPr>
        <w:pStyle w:val="Brdtextenkeltradavstndefter"/>
        <w:ind w:left="993"/>
      </w:pPr>
    </w:p>
    <w:p w:rsidR="00D24B50" w:rsidRPr="0029735D" w:rsidRDefault="00CE11AE" w:rsidP="000540B4">
      <w:pPr>
        <w:pStyle w:val="Brdtextenkeltradavstndefter"/>
        <w:tabs>
          <w:tab w:val="clear" w:pos="3119"/>
          <w:tab w:val="clear" w:pos="5387"/>
          <w:tab w:val="clear" w:pos="8222"/>
        </w:tabs>
        <w:ind w:left="1134"/>
      </w:pPr>
      <w:r>
        <w:t>Kenneth Fahlesson</w:t>
      </w:r>
      <w:r w:rsidR="00B56CE9">
        <w:tab/>
      </w:r>
      <w:r w:rsidR="00B56CE9">
        <w:tab/>
      </w:r>
      <w:r w:rsidR="00B56CE9">
        <w:br/>
        <w:t xml:space="preserve">ordförande </w:t>
      </w:r>
    </w:p>
    <w:sectPr w:rsidR="00D24B50" w:rsidRPr="0029735D" w:rsidSect="001F2EFB">
      <w:headerReference w:type="default" r:id="rId9"/>
      <w:footerReference w:type="default" r:id="rId10"/>
      <w:headerReference w:type="first" r:id="rId11"/>
      <w:footerReference w:type="first" r:id="rId12"/>
      <w:type w:val="continuous"/>
      <w:pgSz w:w="11906" w:h="16838" w:code="9"/>
      <w:pgMar w:top="1390" w:right="707" w:bottom="851" w:left="1134" w:header="720" w:footer="292" w:gutter="0"/>
      <w:cols w:space="425"/>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49" w:rsidRDefault="003A3549">
      <w:r>
        <w:separator/>
      </w:r>
    </w:p>
  </w:endnote>
  <w:endnote w:type="continuationSeparator" w:id="0">
    <w:p w:rsidR="003A3549" w:rsidRDefault="003A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single" w:sz="4" w:space="0" w:color="auto"/>
      </w:tblBorders>
      <w:tblLayout w:type="fixed"/>
      <w:tblCellMar>
        <w:left w:w="70" w:type="dxa"/>
        <w:right w:w="70" w:type="dxa"/>
      </w:tblCellMar>
      <w:tblLook w:val="0000" w:firstRow="0" w:lastRow="0" w:firstColumn="0" w:lastColumn="0" w:noHBand="0" w:noVBand="0"/>
    </w:tblPr>
    <w:tblGrid>
      <w:gridCol w:w="1691"/>
      <w:gridCol w:w="1765"/>
      <w:gridCol w:w="1618"/>
      <w:gridCol w:w="3531"/>
      <w:gridCol w:w="1671"/>
    </w:tblGrid>
    <w:tr w:rsidR="00FE1FC3" w:rsidTr="001F2EFB">
      <w:trPr>
        <w:trHeight w:val="18"/>
      </w:trPr>
      <w:tc>
        <w:tcPr>
          <w:tcW w:w="1691" w:type="dxa"/>
          <w:tcBorders>
            <w:top w:val="nil"/>
            <w:bottom w:val="nil"/>
          </w:tcBorders>
        </w:tcPr>
        <w:p w:rsidR="00FE1FC3" w:rsidRDefault="00FE1FC3" w:rsidP="00E1012B">
          <w:pPr>
            <w:pStyle w:val="Sidfot"/>
            <w:ind w:right="360"/>
            <w:rPr>
              <w:noProof/>
              <w:sz w:val="2"/>
            </w:rPr>
          </w:pPr>
        </w:p>
      </w:tc>
      <w:tc>
        <w:tcPr>
          <w:tcW w:w="1765" w:type="dxa"/>
          <w:tcBorders>
            <w:top w:val="nil"/>
            <w:bottom w:val="nil"/>
          </w:tcBorders>
        </w:tcPr>
        <w:p w:rsidR="00FE1FC3" w:rsidRDefault="00FE1FC3" w:rsidP="00E1012B">
          <w:pPr>
            <w:pStyle w:val="Sidfot"/>
            <w:rPr>
              <w:sz w:val="2"/>
            </w:rPr>
          </w:pPr>
        </w:p>
      </w:tc>
      <w:tc>
        <w:tcPr>
          <w:tcW w:w="1618" w:type="dxa"/>
          <w:tcBorders>
            <w:top w:val="nil"/>
            <w:bottom w:val="nil"/>
          </w:tcBorders>
        </w:tcPr>
        <w:p w:rsidR="00FE1FC3" w:rsidRDefault="00FE1FC3" w:rsidP="00E1012B">
          <w:pPr>
            <w:pStyle w:val="Sidfot"/>
            <w:rPr>
              <w:sz w:val="2"/>
            </w:rPr>
          </w:pPr>
        </w:p>
      </w:tc>
      <w:tc>
        <w:tcPr>
          <w:tcW w:w="3531" w:type="dxa"/>
          <w:tcBorders>
            <w:top w:val="nil"/>
            <w:bottom w:val="nil"/>
          </w:tcBorders>
        </w:tcPr>
        <w:p w:rsidR="00FE1FC3" w:rsidRDefault="00FE1FC3" w:rsidP="00E1012B">
          <w:pPr>
            <w:pStyle w:val="Sidfot"/>
            <w:rPr>
              <w:sz w:val="2"/>
            </w:rPr>
          </w:pPr>
        </w:p>
      </w:tc>
      <w:tc>
        <w:tcPr>
          <w:tcW w:w="1671" w:type="dxa"/>
          <w:tcBorders>
            <w:top w:val="nil"/>
            <w:bottom w:val="nil"/>
          </w:tcBorders>
        </w:tcPr>
        <w:p w:rsidR="00FE1FC3" w:rsidRDefault="00FE1FC3" w:rsidP="00E1012B">
          <w:pPr>
            <w:pStyle w:val="Sidfot"/>
            <w:rPr>
              <w:sz w:val="2"/>
            </w:rPr>
          </w:pPr>
        </w:p>
      </w:tc>
    </w:tr>
    <w:tr w:rsidR="00FE1FC3" w:rsidRPr="009C42D7" w:rsidTr="001F2EFB">
      <w:trPr>
        <w:trHeight w:val="785"/>
      </w:trPr>
      <w:tc>
        <w:tcPr>
          <w:tcW w:w="1691" w:type="dxa"/>
          <w:tcBorders>
            <w:top w:val="nil"/>
          </w:tcBorders>
        </w:tcPr>
        <w:p w:rsidR="00FE1FC3" w:rsidRPr="009C42D7" w:rsidRDefault="00FE1FC3" w:rsidP="00E1012B">
          <w:pPr>
            <w:pStyle w:val="Sidfot"/>
            <w:ind w:right="360"/>
            <w:rPr>
              <w:rFonts w:ascii="Arial" w:hAnsi="Arial" w:cs="Arial"/>
              <w:sz w:val="14"/>
              <w:szCs w:val="14"/>
            </w:rPr>
          </w:pPr>
          <w:r>
            <w:rPr>
              <w:rFonts w:ascii="Arial" w:hAnsi="Arial" w:cs="Arial"/>
              <w:noProof/>
              <w:sz w:val="14"/>
              <w:szCs w:val="14"/>
              <w:lang w:eastAsia="sv-SE"/>
            </w:rPr>
            <mc:AlternateContent>
              <mc:Choice Requires="wps">
                <w:drawing>
                  <wp:anchor distT="0" distB="0" distL="114300" distR="114300" simplePos="0" relativeHeight="251658752" behindDoc="0" locked="0" layoutInCell="0" allowOverlap="1" wp14:anchorId="48D2C70D" wp14:editId="592B0820">
                    <wp:simplePos x="0" y="0"/>
                    <wp:positionH relativeFrom="column">
                      <wp:posOffset>5458460</wp:posOffset>
                    </wp:positionH>
                    <wp:positionV relativeFrom="paragraph">
                      <wp:posOffset>293370</wp:posOffset>
                    </wp:positionV>
                    <wp:extent cx="1068705" cy="23812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C3" w:rsidRPr="0014668E" w:rsidRDefault="00FE1FC3" w:rsidP="00135074">
                                <w:pPr>
                                  <w:pStyle w:val="Sidfot"/>
                                  <w:jc w:val="right"/>
                                  <w:rPr>
                                    <w:rFonts w:ascii="Arial" w:hAnsi="Arial" w:cs="Arial"/>
                                    <w:sz w:val="14"/>
                                    <w:szCs w:val="14"/>
                                  </w:rPr>
                                </w:pPr>
                                <w:r w:rsidRPr="0014668E">
                                  <w:rPr>
                                    <w:rFonts w:ascii="Arial" w:hAnsi="Arial" w:cs="Arial"/>
                                    <w:sz w:val="14"/>
                                    <w:szCs w:val="14"/>
                                  </w:rPr>
                                  <w:t xml:space="preserve">Sida </w:t>
                                </w:r>
                                <w:r w:rsidRPr="0014668E">
                                  <w:rPr>
                                    <w:rFonts w:ascii="Arial" w:hAnsi="Arial" w:cs="Arial"/>
                                    <w:sz w:val="14"/>
                                    <w:szCs w:val="14"/>
                                  </w:rPr>
                                  <w:fldChar w:fldCharType="begin"/>
                                </w:r>
                                <w:r w:rsidRPr="0014668E">
                                  <w:rPr>
                                    <w:rFonts w:ascii="Arial" w:hAnsi="Arial" w:cs="Arial"/>
                                    <w:sz w:val="14"/>
                                    <w:szCs w:val="14"/>
                                  </w:rPr>
                                  <w:instrText xml:space="preserve"> PAGE \* ARABIC \* MERGEFORMAT </w:instrText>
                                </w:r>
                                <w:r w:rsidRPr="0014668E">
                                  <w:rPr>
                                    <w:rFonts w:ascii="Arial" w:hAnsi="Arial" w:cs="Arial"/>
                                    <w:sz w:val="14"/>
                                    <w:szCs w:val="14"/>
                                  </w:rPr>
                                  <w:fldChar w:fldCharType="separate"/>
                                </w:r>
                                <w:r w:rsidR="00496C89">
                                  <w:rPr>
                                    <w:rFonts w:ascii="Arial" w:hAnsi="Arial" w:cs="Arial"/>
                                    <w:noProof/>
                                    <w:sz w:val="14"/>
                                    <w:szCs w:val="14"/>
                                  </w:rPr>
                                  <w:t>3</w:t>
                                </w:r>
                                <w:r w:rsidRPr="0014668E">
                                  <w:rPr>
                                    <w:rFonts w:ascii="Arial" w:hAnsi="Arial" w:cs="Arial"/>
                                    <w:sz w:val="14"/>
                                    <w:szCs w:val="14"/>
                                  </w:rPr>
                                  <w:fldChar w:fldCharType="end"/>
                                </w:r>
                                <w:r w:rsidRPr="0014668E">
                                  <w:rPr>
                                    <w:rFonts w:ascii="Arial" w:hAnsi="Arial" w:cs="Arial"/>
                                    <w:sz w:val="14"/>
                                    <w:szCs w:val="14"/>
                                  </w:rPr>
                                  <w:t>(</w:t>
                                </w:r>
                                <w:r w:rsidRPr="0014668E">
                                  <w:rPr>
                                    <w:rFonts w:ascii="Arial" w:hAnsi="Arial" w:cs="Arial"/>
                                    <w:sz w:val="14"/>
                                    <w:szCs w:val="14"/>
                                  </w:rPr>
                                  <w:fldChar w:fldCharType="begin"/>
                                </w:r>
                                <w:r w:rsidRPr="0014668E">
                                  <w:rPr>
                                    <w:rFonts w:ascii="Arial" w:hAnsi="Arial" w:cs="Arial"/>
                                    <w:sz w:val="14"/>
                                    <w:szCs w:val="14"/>
                                  </w:rPr>
                                  <w:instrText xml:space="preserve"> NUMPAGES  \* MERGEFORMAT </w:instrText>
                                </w:r>
                                <w:r w:rsidRPr="0014668E">
                                  <w:rPr>
                                    <w:rFonts w:ascii="Arial" w:hAnsi="Arial" w:cs="Arial"/>
                                    <w:sz w:val="14"/>
                                    <w:szCs w:val="14"/>
                                  </w:rPr>
                                  <w:fldChar w:fldCharType="separate"/>
                                </w:r>
                                <w:r w:rsidR="00496C89">
                                  <w:rPr>
                                    <w:rFonts w:ascii="Arial" w:hAnsi="Arial" w:cs="Arial"/>
                                    <w:noProof/>
                                    <w:sz w:val="14"/>
                                    <w:szCs w:val="14"/>
                                  </w:rPr>
                                  <w:t>3</w:t>
                                </w:r>
                                <w:r w:rsidRPr="0014668E">
                                  <w:rPr>
                                    <w:rFonts w:ascii="Arial" w:hAnsi="Arial" w:cs="Arial"/>
                                    <w:sz w:val="14"/>
                                    <w:szCs w:val="14"/>
                                  </w:rPr>
                                  <w:fldChar w:fldCharType="end"/>
                                </w:r>
                                <w:r w:rsidRPr="0014668E">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9.8pt;margin-top:23.1pt;width:84.1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" o:allowincell="f" stroked="f">
                    <v:textbox>
                      <w:txbxContent>
                        <w:p w:rsidR="00FE1FC3" w:rsidRPr="0014668E" w:rsidRDefault="00FE1FC3" w:rsidP="00135074">
                          <w:pPr>
                            <w:pStyle w:val="Sidfot"/>
                            <w:jc w:val="right"/>
                            <w:rPr>
                              <w:rFonts w:ascii="Arial" w:hAnsi="Arial" w:cs="Arial"/>
                              <w:sz w:val="14"/>
                              <w:szCs w:val="14"/>
                            </w:rPr>
                          </w:pPr>
                          <w:r w:rsidRPr="0014668E">
                            <w:rPr>
                              <w:rFonts w:ascii="Arial" w:hAnsi="Arial" w:cs="Arial"/>
                              <w:sz w:val="14"/>
                              <w:szCs w:val="14"/>
                            </w:rPr>
                            <w:t xml:space="preserve">Sida </w:t>
                          </w:r>
                          <w:r w:rsidRPr="0014668E">
                            <w:rPr>
                              <w:rFonts w:ascii="Arial" w:hAnsi="Arial" w:cs="Arial"/>
                              <w:sz w:val="14"/>
                              <w:szCs w:val="14"/>
                            </w:rPr>
                            <w:fldChar w:fldCharType="begin"/>
                          </w:r>
                          <w:r w:rsidRPr="0014668E">
                            <w:rPr>
                              <w:rFonts w:ascii="Arial" w:hAnsi="Arial" w:cs="Arial"/>
                              <w:sz w:val="14"/>
                              <w:szCs w:val="14"/>
                            </w:rPr>
                            <w:instrText xml:space="preserve"> PAGE \* ARABIC \* MERGEFORMAT </w:instrText>
                          </w:r>
                          <w:r w:rsidRPr="0014668E">
                            <w:rPr>
                              <w:rFonts w:ascii="Arial" w:hAnsi="Arial" w:cs="Arial"/>
                              <w:sz w:val="14"/>
                              <w:szCs w:val="14"/>
                            </w:rPr>
                            <w:fldChar w:fldCharType="separate"/>
                          </w:r>
                          <w:r w:rsidR="00496C89">
                            <w:rPr>
                              <w:rFonts w:ascii="Arial" w:hAnsi="Arial" w:cs="Arial"/>
                              <w:noProof/>
                              <w:sz w:val="14"/>
                              <w:szCs w:val="14"/>
                            </w:rPr>
                            <w:t>3</w:t>
                          </w:r>
                          <w:r w:rsidRPr="0014668E">
                            <w:rPr>
                              <w:rFonts w:ascii="Arial" w:hAnsi="Arial" w:cs="Arial"/>
                              <w:sz w:val="14"/>
                              <w:szCs w:val="14"/>
                            </w:rPr>
                            <w:fldChar w:fldCharType="end"/>
                          </w:r>
                          <w:r w:rsidRPr="0014668E">
                            <w:rPr>
                              <w:rFonts w:ascii="Arial" w:hAnsi="Arial" w:cs="Arial"/>
                              <w:sz w:val="14"/>
                              <w:szCs w:val="14"/>
                            </w:rPr>
                            <w:t>(</w:t>
                          </w:r>
                          <w:r w:rsidRPr="0014668E">
                            <w:rPr>
                              <w:rFonts w:ascii="Arial" w:hAnsi="Arial" w:cs="Arial"/>
                              <w:sz w:val="14"/>
                              <w:szCs w:val="14"/>
                            </w:rPr>
                            <w:fldChar w:fldCharType="begin"/>
                          </w:r>
                          <w:r w:rsidRPr="0014668E">
                            <w:rPr>
                              <w:rFonts w:ascii="Arial" w:hAnsi="Arial" w:cs="Arial"/>
                              <w:sz w:val="14"/>
                              <w:szCs w:val="14"/>
                            </w:rPr>
                            <w:instrText xml:space="preserve"> NUMPAGES  \* MERGEFORMAT </w:instrText>
                          </w:r>
                          <w:r w:rsidRPr="0014668E">
                            <w:rPr>
                              <w:rFonts w:ascii="Arial" w:hAnsi="Arial" w:cs="Arial"/>
                              <w:sz w:val="14"/>
                              <w:szCs w:val="14"/>
                            </w:rPr>
                            <w:fldChar w:fldCharType="separate"/>
                          </w:r>
                          <w:r w:rsidR="00496C89">
                            <w:rPr>
                              <w:rFonts w:ascii="Arial" w:hAnsi="Arial" w:cs="Arial"/>
                              <w:noProof/>
                              <w:sz w:val="14"/>
                              <w:szCs w:val="14"/>
                            </w:rPr>
                            <w:t>3</w:t>
                          </w:r>
                          <w:r w:rsidRPr="0014668E">
                            <w:rPr>
                              <w:rFonts w:ascii="Arial" w:hAnsi="Arial" w:cs="Arial"/>
                              <w:sz w:val="14"/>
                              <w:szCs w:val="14"/>
                            </w:rPr>
                            <w:fldChar w:fldCharType="end"/>
                          </w:r>
                          <w:r w:rsidRPr="0014668E">
                            <w:rPr>
                              <w:rFonts w:ascii="Arial" w:hAnsi="Arial" w:cs="Arial"/>
                              <w:sz w:val="14"/>
                              <w:szCs w:val="14"/>
                            </w:rPr>
                            <w:t>)</w:t>
                          </w:r>
                        </w:p>
                      </w:txbxContent>
                    </v:textbox>
                  </v:shape>
                </w:pict>
              </mc:Fallback>
            </mc:AlternateContent>
          </w:r>
        </w:p>
      </w:tc>
      <w:tc>
        <w:tcPr>
          <w:tcW w:w="1765" w:type="dxa"/>
          <w:tcBorders>
            <w:top w:val="nil"/>
          </w:tcBorders>
        </w:tcPr>
        <w:p w:rsidR="00FE1FC3" w:rsidRPr="009C42D7" w:rsidRDefault="00FE1FC3" w:rsidP="00E1012B">
          <w:pPr>
            <w:pStyle w:val="Sidfot"/>
            <w:rPr>
              <w:rFonts w:ascii="Arial" w:hAnsi="Arial" w:cs="Arial"/>
              <w:sz w:val="14"/>
              <w:szCs w:val="14"/>
            </w:rPr>
          </w:pPr>
        </w:p>
      </w:tc>
      <w:tc>
        <w:tcPr>
          <w:tcW w:w="1618" w:type="dxa"/>
          <w:tcBorders>
            <w:top w:val="nil"/>
          </w:tcBorders>
        </w:tcPr>
        <w:p w:rsidR="00FE1FC3" w:rsidRPr="009C42D7" w:rsidRDefault="00FE1FC3" w:rsidP="00E1012B">
          <w:pPr>
            <w:pStyle w:val="Sidfot"/>
            <w:rPr>
              <w:rFonts w:ascii="Arial" w:hAnsi="Arial" w:cs="Arial"/>
              <w:sz w:val="14"/>
              <w:szCs w:val="14"/>
            </w:rPr>
          </w:pPr>
        </w:p>
      </w:tc>
      <w:tc>
        <w:tcPr>
          <w:tcW w:w="3531" w:type="dxa"/>
          <w:tcBorders>
            <w:top w:val="nil"/>
          </w:tcBorders>
        </w:tcPr>
        <w:p w:rsidR="00FE1FC3" w:rsidRPr="009C42D7" w:rsidRDefault="00FE1FC3" w:rsidP="00E1012B">
          <w:pPr>
            <w:pStyle w:val="Sidfot"/>
            <w:rPr>
              <w:rFonts w:ascii="Arial" w:hAnsi="Arial" w:cs="Arial"/>
              <w:sz w:val="14"/>
              <w:szCs w:val="14"/>
            </w:rPr>
          </w:pPr>
        </w:p>
      </w:tc>
      <w:tc>
        <w:tcPr>
          <w:tcW w:w="1671" w:type="dxa"/>
          <w:tcBorders>
            <w:top w:val="nil"/>
          </w:tcBorders>
        </w:tcPr>
        <w:p w:rsidR="00FE1FC3" w:rsidRDefault="00FE1FC3" w:rsidP="009E6A23">
          <w:pPr>
            <w:pStyle w:val="Sidfot"/>
            <w:jc w:val="right"/>
            <w:rPr>
              <w:rStyle w:val="Sidnummer"/>
              <w:rFonts w:ascii="Arial" w:hAnsi="Arial" w:cs="Arial"/>
              <w:sz w:val="14"/>
              <w:szCs w:val="14"/>
            </w:rPr>
          </w:pPr>
        </w:p>
        <w:p w:rsidR="00FE1FC3" w:rsidRDefault="00FE1FC3" w:rsidP="009E6A23">
          <w:pPr>
            <w:pStyle w:val="Sidfot"/>
            <w:jc w:val="right"/>
            <w:rPr>
              <w:rStyle w:val="Sidnummer"/>
              <w:rFonts w:ascii="Arial" w:hAnsi="Arial" w:cs="Arial"/>
              <w:sz w:val="14"/>
              <w:szCs w:val="14"/>
            </w:rPr>
          </w:pPr>
          <w:bookmarkStart w:id="1" w:name="Datum_sid2"/>
          <w:r>
            <w:rPr>
              <w:rStyle w:val="Sidnummer"/>
              <w:rFonts w:ascii="Arial" w:hAnsi="Arial" w:cs="Arial"/>
              <w:sz w:val="14"/>
              <w:szCs w:val="14"/>
            </w:rPr>
            <w:t>2016-04-12</w:t>
          </w:r>
          <w:bookmarkEnd w:id="1"/>
        </w:p>
        <w:p w:rsidR="00FE1FC3" w:rsidRDefault="00FE1FC3" w:rsidP="009E6A23">
          <w:pPr>
            <w:pStyle w:val="Sidfot"/>
            <w:jc w:val="right"/>
            <w:rPr>
              <w:rStyle w:val="Sidnummer"/>
              <w:rFonts w:ascii="Arial" w:hAnsi="Arial" w:cs="Arial"/>
              <w:sz w:val="14"/>
              <w:szCs w:val="14"/>
            </w:rPr>
          </w:pPr>
        </w:p>
        <w:p w:rsidR="00FE1FC3" w:rsidRPr="001B3317" w:rsidRDefault="00FE1FC3" w:rsidP="009E6A23">
          <w:pPr>
            <w:pStyle w:val="Sidfot"/>
            <w:jc w:val="right"/>
            <w:rPr>
              <w:rFonts w:ascii="Arial" w:hAnsi="Arial" w:cs="Arial"/>
              <w:sz w:val="14"/>
              <w:szCs w:val="14"/>
            </w:rPr>
          </w:pPr>
        </w:p>
      </w:tc>
    </w:tr>
  </w:tbl>
  <w:p w:rsidR="00FE1FC3" w:rsidRPr="009C42D7" w:rsidRDefault="00FE1FC3" w:rsidP="009C42D7">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C3" w:rsidRPr="008F529B" w:rsidRDefault="00FE1FC3">
    <w:pPr>
      <w:rPr>
        <w:rFonts w:ascii="Arial" w:hAnsi="Arial" w:cs="Arial"/>
        <w:sz w:val="14"/>
        <w:szCs w:val="14"/>
      </w:rPr>
    </w:pPr>
  </w:p>
  <w:tbl>
    <w:tblPr>
      <w:tblW w:w="10276" w:type="dxa"/>
      <w:tblLayout w:type="fixed"/>
      <w:tblCellMar>
        <w:left w:w="70" w:type="dxa"/>
        <w:right w:w="70" w:type="dxa"/>
      </w:tblCellMar>
      <w:tblLook w:val="0000" w:firstRow="0" w:lastRow="0" w:firstColumn="0" w:lastColumn="0" w:noHBand="0" w:noVBand="0"/>
    </w:tblPr>
    <w:tblGrid>
      <w:gridCol w:w="2622"/>
      <w:gridCol w:w="2551"/>
      <w:gridCol w:w="2552"/>
      <w:gridCol w:w="2551"/>
    </w:tblGrid>
    <w:tr w:rsidR="00FE1FC3" w:rsidRPr="0014668E" w:rsidTr="00D626D5">
      <w:trPr>
        <w:trHeight w:val="638"/>
      </w:trPr>
      <w:tc>
        <w:tcPr>
          <w:tcW w:w="2622" w:type="dxa"/>
        </w:tcPr>
        <w:p w:rsidR="00FE1FC3" w:rsidRPr="0014668E" w:rsidRDefault="00FE1FC3" w:rsidP="00D626D5">
          <w:pPr>
            <w:pStyle w:val="Sidfot"/>
            <w:rPr>
              <w:rFonts w:ascii="Arial" w:hAnsi="Arial" w:cs="Arial"/>
              <w:sz w:val="14"/>
              <w:szCs w:val="14"/>
            </w:rPr>
          </w:pPr>
          <w:r>
            <w:rPr>
              <w:rFonts w:ascii="Arial" w:hAnsi="Arial" w:cs="Arial"/>
              <w:noProof/>
              <w:sz w:val="14"/>
              <w:szCs w:val="14"/>
              <w:lang w:eastAsia="sv-SE"/>
            </w:rPr>
            <mc:AlternateContent>
              <mc:Choice Requires="wps">
                <w:drawing>
                  <wp:anchor distT="0" distB="0" distL="114300" distR="114300" simplePos="0" relativeHeight="251657728" behindDoc="0" locked="0" layoutInCell="0" allowOverlap="1" wp14:anchorId="42B4A7A5" wp14:editId="27902D40">
                    <wp:simplePos x="0" y="0"/>
                    <wp:positionH relativeFrom="column">
                      <wp:posOffset>5607685</wp:posOffset>
                    </wp:positionH>
                    <wp:positionV relativeFrom="paragraph">
                      <wp:posOffset>290830</wp:posOffset>
                    </wp:positionV>
                    <wp:extent cx="909955" cy="20447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C3" w:rsidRPr="0014668E" w:rsidRDefault="00FE1FC3" w:rsidP="0014668E">
                                <w:pPr>
                                  <w:pStyle w:val="Sidfot"/>
                                  <w:jc w:val="right"/>
                                  <w:rPr>
                                    <w:rFonts w:ascii="Arial" w:hAnsi="Arial" w:cs="Arial"/>
                                    <w:sz w:val="14"/>
                                    <w:szCs w:val="14"/>
                                  </w:rPr>
                                </w:pPr>
                                <w:r w:rsidRPr="0014668E">
                                  <w:rPr>
                                    <w:rFonts w:ascii="Arial" w:hAnsi="Arial" w:cs="Arial"/>
                                    <w:sz w:val="14"/>
                                    <w:szCs w:val="14"/>
                                  </w:rPr>
                                  <w:t xml:space="preserve">Sida </w:t>
                                </w:r>
                                <w:r w:rsidRPr="0014668E">
                                  <w:rPr>
                                    <w:rFonts w:ascii="Arial" w:hAnsi="Arial" w:cs="Arial"/>
                                    <w:sz w:val="14"/>
                                    <w:szCs w:val="14"/>
                                  </w:rPr>
                                  <w:fldChar w:fldCharType="begin"/>
                                </w:r>
                                <w:r w:rsidRPr="0014668E">
                                  <w:rPr>
                                    <w:rFonts w:ascii="Arial" w:hAnsi="Arial" w:cs="Arial"/>
                                    <w:sz w:val="14"/>
                                    <w:szCs w:val="14"/>
                                  </w:rPr>
                                  <w:instrText xml:space="preserve"> PAGE \* ARABIC \* MERGEFORMAT </w:instrText>
                                </w:r>
                                <w:r w:rsidRPr="0014668E">
                                  <w:rPr>
                                    <w:rFonts w:ascii="Arial" w:hAnsi="Arial" w:cs="Arial"/>
                                    <w:sz w:val="14"/>
                                    <w:szCs w:val="14"/>
                                  </w:rPr>
                                  <w:fldChar w:fldCharType="separate"/>
                                </w:r>
                                <w:r w:rsidR="00496C89">
                                  <w:rPr>
                                    <w:rFonts w:ascii="Arial" w:hAnsi="Arial" w:cs="Arial"/>
                                    <w:noProof/>
                                    <w:sz w:val="14"/>
                                    <w:szCs w:val="14"/>
                                  </w:rPr>
                                  <w:t>1</w:t>
                                </w:r>
                                <w:r w:rsidRPr="0014668E">
                                  <w:rPr>
                                    <w:rFonts w:ascii="Arial" w:hAnsi="Arial" w:cs="Arial"/>
                                    <w:sz w:val="14"/>
                                    <w:szCs w:val="14"/>
                                  </w:rPr>
                                  <w:fldChar w:fldCharType="end"/>
                                </w:r>
                                <w:r w:rsidRPr="0014668E">
                                  <w:rPr>
                                    <w:rFonts w:ascii="Arial" w:hAnsi="Arial" w:cs="Arial"/>
                                    <w:sz w:val="14"/>
                                    <w:szCs w:val="14"/>
                                  </w:rPr>
                                  <w:t>(</w:t>
                                </w:r>
                                <w:r w:rsidRPr="0014668E">
                                  <w:rPr>
                                    <w:rFonts w:ascii="Arial" w:hAnsi="Arial" w:cs="Arial"/>
                                    <w:sz w:val="14"/>
                                    <w:szCs w:val="14"/>
                                  </w:rPr>
                                  <w:fldChar w:fldCharType="begin"/>
                                </w:r>
                                <w:r w:rsidRPr="0014668E">
                                  <w:rPr>
                                    <w:rFonts w:ascii="Arial" w:hAnsi="Arial" w:cs="Arial"/>
                                    <w:sz w:val="14"/>
                                    <w:szCs w:val="14"/>
                                  </w:rPr>
                                  <w:instrText xml:space="preserve"> NUMPAGES  \* MERGEFORMAT </w:instrText>
                                </w:r>
                                <w:r w:rsidRPr="0014668E">
                                  <w:rPr>
                                    <w:rFonts w:ascii="Arial" w:hAnsi="Arial" w:cs="Arial"/>
                                    <w:sz w:val="14"/>
                                    <w:szCs w:val="14"/>
                                  </w:rPr>
                                  <w:fldChar w:fldCharType="separate"/>
                                </w:r>
                                <w:r w:rsidR="00496C89">
                                  <w:rPr>
                                    <w:rFonts w:ascii="Arial" w:hAnsi="Arial" w:cs="Arial"/>
                                    <w:noProof/>
                                    <w:sz w:val="14"/>
                                    <w:szCs w:val="14"/>
                                  </w:rPr>
                                  <w:t>3</w:t>
                                </w:r>
                                <w:r w:rsidRPr="0014668E">
                                  <w:rPr>
                                    <w:rFonts w:ascii="Arial" w:hAnsi="Arial" w:cs="Arial"/>
                                    <w:sz w:val="14"/>
                                    <w:szCs w:val="14"/>
                                  </w:rPr>
                                  <w:fldChar w:fldCharType="end"/>
                                </w:r>
                                <w:r w:rsidRPr="0014668E">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41.55pt;margin-top:22.9pt;width:71.6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5LhgIAABY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" o:allowincell="f" stroked="f">
                    <v:textbox>
                      <w:txbxContent>
                        <w:p w:rsidR="00FE1FC3" w:rsidRPr="0014668E" w:rsidRDefault="00FE1FC3" w:rsidP="0014668E">
                          <w:pPr>
                            <w:pStyle w:val="Sidfot"/>
                            <w:jc w:val="right"/>
                            <w:rPr>
                              <w:rFonts w:ascii="Arial" w:hAnsi="Arial" w:cs="Arial"/>
                              <w:sz w:val="14"/>
                              <w:szCs w:val="14"/>
                            </w:rPr>
                          </w:pPr>
                          <w:r w:rsidRPr="0014668E">
                            <w:rPr>
                              <w:rFonts w:ascii="Arial" w:hAnsi="Arial" w:cs="Arial"/>
                              <w:sz w:val="14"/>
                              <w:szCs w:val="14"/>
                            </w:rPr>
                            <w:t xml:space="preserve">Sida </w:t>
                          </w:r>
                          <w:r w:rsidRPr="0014668E">
                            <w:rPr>
                              <w:rFonts w:ascii="Arial" w:hAnsi="Arial" w:cs="Arial"/>
                              <w:sz w:val="14"/>
                              <w:szCs w:val="14"/>
                            </w:rPr>
                            <w:fldChar w:fldCharType="begin"/>
                          </w:r>
                          <w:r w:rsidRPr="0014668E">
                            <w:rPr>
                              <w:rFonts w:ascii="Arial" w:hAnsi="Arial" w:cs="Arial"/>
                              <w:sz w:val="14"/>
                              <w:szCs w:val="14"/>
                            </w:rPr>
                            <w:instrText xml:space="preserve"> PAGE \* ARABIC \* MERGEFORMAT </w:instrText>
                          </w:r>
                          <w:r w:rsidRPr="0014668E">
                            <w:rPr>
                              <w:rFonts w:ascii="Arial" w:hAnsi="Arial" w:cs="Arial"/>
                              <w:sz w:val="14"/>
                              <w:szCs w:val="14"/>
                            </w:rPr>
                            <w:fldChar w:fldCharType="separate"/>
                          </w:r>
                          <w:r w:rsidR="00496C89">
                            <w:rPr>
                              <w:rFonts w:ascii="Arial" w:hAnsi="Arial" w:cs="Arial"/>
                              <w:noProof/>
                              <w:sz w:val="14"/>
                              <w:szCs w:val="14"/>
                            </w:rPr>
                            <w:t>1</w:t>
                          </w:r>
                          <w:r w:rsidRPr="0014668E">
                            <w:rPr>
                              <w:rFonts w:ascii="Arial" w:hAnsi="Arial" w:cs="Arial"/>
                              <w:sz w:val="14"/>
                              <w:szCs w:val="14"/>
                            </w:rPr>
                            <w:fldChar w:fldCharType="end"/>
                          </w:r>
                          <w:r w:rsidRPr="0014668E">
                            <w:rPr>
                              <w:rFonts w:ascii="Arial" w:hAnsi="Arial" w:cs="Arial"/>
                              <w:sz w:val="14"/>
                              <w:szCs w:val="14"/>
                            </w:rPr>
                            <w:t>(</w:t>
                          </w:r>
                          <w:r w:rsidRPr="0014668E">
                            <w:rPr>
                              <w:rFonts w:ascii="Arial" w:hAnsi="Arial" w:cs="Arial"/>
                              <w:sz w:val="14"/>
                              <w:szCs w:val="14"/>
                            </w:rPr>
                            <w:fldChar w:fldCharType="begin"/>
                          </w:r>
                          <w:r w:rsidRPr="0014668E">
                            <w:rPr>
                              <w:rFonts w:ascii="Arial" w:hAnsi="Arial" w:cs="Arial"/>
                              <w:sz w:val="14"/>
                              <w:szCs w:val="14"/>
                            </w:rPr>
                            <w:instrText xml:space="preserve"> NUMPAGES  \* MERGEFORMAT </w:instrText>
                          </w:r>
                          <w:r w:rsidRPr="0014668E">
                            <w:rPr>
                              <w:rFonts w:ascii="Arial" w:hAnsi="Arial" w:cs="Arial"/>
                              <w:sz w:val="14"/>
                              <w:szCs w:val="14"/>
                            </w:rPr>
                            <w:fldChar w:fldCharType="separate"/>
                          </w:r>
                          <w:r w:rsidR="00496C89">
                            <w:rPr>
                              <w:rFonts w:ascii="Arial" w:hAnsi="Arial" w:cs="Arial"/>
                              <w:noProof/>
                              <w:sz w:val="14"/>
                              <w:szCs w:val="14"/>
                            </w:rPr>
                            <w:t>3</w:t>
                          </w:r>
                          <w:r w:rsidRPr="0014668E">
                            <w:rPr>
                              <w:rFonts w:ascii="Arial" w:hAnsi="Arial" w:cs="Arial"/>
                              <w:sz w:val="14"/>
                              <w:szCs w:val="14"/>
                            </w:rPr>
                            <w:fldChar w:fldCharType="end"/>
                          </w:r>
                          <w:r w:rsidRPr="0014668E">
                            <w:rPr>
                              <w:rFonts w:ascii="Arial" w:hAnsi="Arial" w:cs="Arial"/>
                              <w:sz w:val="14"/>
                              <w:szCs w:val="14"/>
                            </w:rPr>
                            <w:t>)</w:t>
                          </w:r>
                        </w:p>
                      </w:txbxContent>
                    </v:textbox>
                  </v:shape>
                </w:pict>
              </mc:Fallback>
            </mc:AlternateContent>
          </w:r>
          <w:r w:rsidRPr="0014668E">
            <w:rPr>
              <w:rFonts w:ascii="Arial" w:hAnsi="Arial" w:cs="Arial"/>
              <w:sz w:val="14"/>
              <w:szCs w:val="14"/>
            </w:rPr>
            <w:t>Skellefteå kommun</w:t>
          </w:r>
          <w:r w:rsidRPr="0014668E">
            <w:rPr>
              <w:rFonts w:ascii="Arial" w:hAnsi="Arial" w:cs="Arial"/>
              <w:sz w:val="14"/>
              <w:szCs w:val="14"/>
            </w:rPr>
            <w:br/>
          </w:r>
          <w:bookmarkStart w:id="3" w:name="Förvaltning_sidfot"/>
          <w:r>
            <w:rPr>
              <w:rFonts w:ascii="Arial" w:hAnsi="Arial" w:cs="Arial"/>
              <w:sz w:val="14"/>
              <w:szCs w:val="14"/>
            </w:rPr>
            <w:t>Socialkontoret</w:t>
          </w:r>
          <w:bookmarkEnd w:id="3"/>
        </w:p>
        <w:p w:rsidR="00FE1FC3" w:rsidRPr="0014668E" w:rsidRDefault="00FE1FC3" w:rsidP="00D626D5">
          <w:pPr>
            <w:pStyle w:val="Sidfot"/>
            <w:ind w:right="360"/>
            <w:rPr>
              <w:rFonts w:ascii="Arial" w:hAnsi="Arial" w:cs="Arial"/>
              <w:sz w:val="14"/>
              <w:szCs w:val="14"/>
            </w:rPr>
          </w:pPr>
          <w:r>
            <w:rPr>
              <w:rFonts w:ascii="Arial" w:hAnsi="Arial" w:cs="Arial"/>
              <w:sz w:val="14"/>
              <w:szCs w:val="14"/>
            </w:rPr>
            <w:t>Telefon:</w:t>
          </w:r>
          <w:r w:rsidRPr="0014668E">
            <w:rPr>
              <w:rFonts w:ascii="Arial" w:hAnsi="Arial" w:cs="Arial"/>
              <w:sz w:val="14"/>
              <w:szCs w:val="14"/>
            </w:rPr>
            <w:t xml:space="preserve"> </w:t>
          </w:r>
          <w:bookmarkStart w:id="4" w:name="Telefon"/>
          <w:r>
            <w:rPr>
              <w:rFonts w:ascii="Arial" w:hAnsi="Arial" w:cs="Arial"/>
              <w:sz w:val="14"/>
              <w:szCs w:val="14"/>
            </w:rPr>
            <w:t>0910-73 50 00</w:t>
          </w:r>
          <w:bookmarkEnd w:id="4"/>
        </w:p>
      </w:tc>
      <w:tc>
        <w:tcPr>
          <w:tcW w:w="2551" w:type="dxa"/>
        </w:tcPr>
        <w:p w:rsidR="00FE1FC3" w:rsidRPr="0014668E" w:rsidRDefault="00FE1FC3" w:rsidP="00D626D5">
          <w:pPr>
            <w:pStyle w:val="Sidfot"/>
            <w:rPr>
              <w:rFonts w:ascii="Arial" w:hAnsi="Arial" w:cs="Arial"/>
              <w:sz w:val="14"/>
              <w:szCs w:val="14"/>
            </w:rPr>
          </w:pPr>
          <w:r w:rsidRPr="0014668E">
            <w:rPr>
              <w:rFonts w:ascii="Arial" w:hAnsi="Arial" w:cs="Arial"/>
              <w:sz w:val="14"/>
              <w:szCs w:val="14"/>
            </w:rPr>
            <w:t>Postadress:</w:t>
          </w:r>
        </w:p>
        <w:p w:rsidR="00FE1FC3" w:rsidRPr="0014668E" w:rsidRDefault="00FE1FC3" w:rsidP="00D626D5">
          <w:pPr>
            <w:pStyle w:val="Sidfot"/>
            <w:rPr>
              <w:rFonts w:ascii="Arial" w:hAnsi="Arial" w:cs="Arial"/>
              <w:sz w:val="14"/>
              <w:szCs w:val="14"/>
            </w:rPr>
          </w:pPr>
          <w:bookmarkStart w:id="5" w:name="Postadress"/>
          <w:r>
            <w:rPr>
              <w:rFonts w:ascii="Arial" w:hAnsi="Arial" w:cs="Arial"/>
              <w:sz w:val="14"/>
              <w:szCs w:val="14"/>
            </w:rPr>
            <w:t>931 85 Skellefteå</w:t>
          </w:r>
          <w:bookmarkEnd w:id="5"/>
        </w:p>
      </w:tc>
      <w:tc>
        <w:tcPr>
          <w:tcW w:w="2552" w:type="dxa"/>
        </w:tcPr>
        <w:p w:rsidR="00FE1FC3" w:rsidRPr="0014668E" w:rsidRDefault="00FE1FC3" w:rsidP="00D626D5">
          <w:pPr>
            <w:pStyle w:val="Sidfot"/>
            <w:rPr>
              <w:rFonts w:ascii="Arial" w:hAnsi="Arial" w:cs="Arial"/>
              <w:sz w:val="14"/>
              <w:szCs w:val="14"/>
            </w:rPr>
          </w:pPr>
          <w:r w:rsidRPr="0014668E">
            <w:rPr>
              <w:rFonts w:ascii="Arial" w:hAnsi="Arial" w:cs="Arial"/>
              <w:sz w:val="14"/>
              <w:szCs w:val="14"/>
            </w:rPr>
            <w:t>Besöksadress:</w:t>
          </w:r>
        </w:p>
        <w:p w:rsidR="00FE1FC3" w:rsidRPr="0014668E" w:rsidRDefault="00FE1FC3" w:rsidP="00D626D5">
          <w:pPr>
            <w:pStyle w:val="Sidfot"/>
            <w:rPr>
              <w:rFonts w:ascii="Arial" w:hAnsi="Arial" w:cs="Arial"/>
              <w:sz w:val="14"/>
              <w:szCs w:val="14"/>
            </w:rPr>
          </w:pPr>
          <w:bookmarkStart w:id="6" w:name="Besöksadress"/>
          <w:r>
            <w:rPr>
              <w:rFonts w:ascii="Arial" w:hAnsi="Arial" w:cs="Arial"/>
              <w:sz w:val="14"/>
              <w:szCs w:val="14"/>
            </w:rPr>
            <w:t>Trädgårdsgatan 6</w:t>
          </w:r>
          <w:r>
            <w:rPr>
              <w:rFonts w:ascii="Arial" w:hAnsi="Arial" w:cs="Arial"/>
              <w:sz w:val="14"/>
              <w:szCs w:val="14"/>
            </w:rPr>
            <w:br/>
            <w:t>Skellefteå</w:t>
          </w:r>
          <w:bookmarkEnd w:id="6"/>
          <w:r w:rsidRPr="0014668E">
            <w:rPr>
              <w:rFonts w:ascii="Arial" w:hAnsi="Arial" w:cs="Arial"/>
              <w:sz w:val="14"/>
              <w:szCs w:val="14"/>
            </w:rPr>
            <w:br/>
            <w:t xml:space="preserve"> </w:t>
          </w:r>
        </w:p>
      </w:tc>
      <w:tc>
        <w:tcPr>
          <w:tcW w:w="2551" w:type="dxa"/>
        </w:tcPr>
        <w:p w:rsidR="00FE1FC3" w:rsidRDefault="00FE1FC3" w:rsidP="00D626D5">
          <w:pPr>
            <w:pStyle w:val="Sidfot"/>
            <w:rPr>
              <w:rFonts w:ascii="Arial" w:hAnsi="Arial" w:cs="Arial"/>
              <w:sz w:val="14"/>
              <w:szCs w:val="14"/>
            </w:rPr>
          </w:pPr>
          <w:r w:rsidRPr="0014668E">
            <w:rPr>
              <w:rFonts w:ascii="Arial" w:hAnsi="Arial" w:cs="Arial"/>
              <w:sz w:val="14"/>
              <w:szCs w:val="14"/>
            </w:rPr>
            <w:t>www.skelleftea.se</w:t>
          </w:r>
          <w:r w:rsidRPr="0014668E">
            <w:rPr>
              <w:rFonts w:ascii="Arial" w:hAnsi="Arial" w:cs="Arial"/>
              <w:sz w:val="14"/>
              <w:szCs w:val="14"/>
            </w:rPr>
            <w:br/>
          </w:r>
          <w:r>
            <w:rPr>
              <w:rFonts w:ascii="Arial" w:hAnsi="Arial" w:cs="Arial"/>
              <w:sz w:val="14"/>
              <w:szCs w:val="14"/>
            </w:rPr>
            <w:t xml:space="preserve">Organisationsnummer: </w:t>
          </w:r>
          <w:r w:rsidRPr="0014668E">
            <w:rPr>
              <w:rFonts w:ascii="Arial" w:hAnsi="Arial" w:cs="Arial"/>
              <w:sz w:val="14"/>
              <w:szCs w:val="14"/>
            </w:rPr>
            <w:t>212000-2643</w:t>
          </w:r>
          <w:r w:rsidRPr="0014668E">
            <w:rPr>
              <w:rFonts w:ascii="Arial" w:hAnsi="Arial" w:cs="Arial"/>
              <w:sz w:val="14"/>
              <w:szCs w:val="14"/>
            </w:rPr>
            <w:br/>
          </w:r>
        </w:p>
        <w:p w:rsidR="00FE1FC3" w:rsidRPr="0014668E" w:rsidRDefault="00FE1FC3" w:rsidP="00D626D5">
          <w:pPr>
            <w:pStyle w:val="Sidfot"/>
            <w:rPr>
              <w:rFonts w:ascii="Arial" w:hAnsi="Arial" w:cs="Arial"/>
              <w:sz w:val="14"/>
              <w:szCs w:val="14"/>
            </w:rPr>
          </w:pPr>
        </w:p>
      </w:tc>
    </w:tr>
  </w:tbl>
  <w:p w:rsidR="00FE1FC3" w:rsidRPr="0014668E" w:rsidRDefault="00FE1FC3" w:rsidP="0014668E">
    <w:pP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49" w:rsidRDefault="003A3549">
      <w:r>
        <w:separator/>
      </w:r>
    </w:p>
  </w:footnote>
  <w:footnote w:type="continuationSeparator" w:id="0">
    <w:p w:rsidR="003A3549" w:rsidRDefault="003A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C3" w:rsidRPr="001F2EFB" w:rsidRDefault="00FE1FC3" w:rsidP="00201CC5">
    <w:pPr>
      <w:tabs>
        <w:tab w:val="left" w:pos="5145"/>
        <w:tab w:val="left" w:pos="5387"/>
        <w:tab w:val="right" w:pos="9781"/>
      </w:tabs>
      <w:rPr>
        <w:rFonts w:ascii="Arial" w:hAnsi="Arial" w:cs="Arial"/>
        <w:b/>
      </w:rPr>
    </w:pPr>
    <w:r w:rsidRPr="001F2EFB">
      <w:rPr>
        <w:rFonts w:ascii="Arial" w:hAnsi="Arial" w:cs="Arial"/>
        <w:b/>
      </w:rPr>
      <w:t>SKELLEFTEÅ KOMMUN</w:t>
    </w:r>
    <w:bookmarkStart w:id="0" w:name="Nämnd3"/>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C3" w:rsidRDefault="00FE1FC3" w:rsidP="004875BF">
    <w:pPr>
      <w:tabs>
        <w:tab w:val="left" w:pos="5103"/>
        <w:tab w:val="right" w:pos="8931"/>
      </w:tabs>
      <w:rPr>
        <w:rFonts w:ascii="Arial" w:hAnsi="Arial" w:cs="Arial"/>
        <w:b/>
      </w:rPr>
    </w:pPr>
    <w:r>
      <w:rPr>
        <w:rFonts w:ascii="Arial" w:hAnsi="Arial" w:cs="Arial"/>
        <w:b/>
        <w:noProof/>
        <w:lang w:eastAsia="sv-SE"/>
      </w:rPr>
      <w:drawing>
        <wp:anchor distT="0" distB="0" distL="114300" distR="114300" simplePos="0" relativeHeight="251656704" behindDoc="0" locked="0" layoutInCell="1" allowOverlap="1" wp14:anchorId="62E39BA0" wp14:editId="50D62776">
          <wp:simplePos x="0" y="0"/>
          <wp:positionH relativeFrom="column">
            <wp:posOffset>-97155</wp:posOffset>
          </wp:positionH>
          <wp:positionV relativeFrom="paragraph">
            <wp:posOffset>-116205</wp:posOffset>
          </wp:positionV>
          <wp:extent cx="1371600" cy="492125"/>
          <wp:effectExtent l="0" t="0" r="0" b="3175"/>
          <wp:wrapSquare wrapText="bothSides"/>
          <wp:docPr id="5" name="Bild 5" descr="Skellefteå_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ellefteå_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2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ab/>
    </w:r>
  </w:p>
  <w:p w:rsidR="00FE1FC3" w:rsidRPr="001F4DA6" w:rsidRDefault="00FE1FC3" w:rsidP="001F4DA6">
    <w:pPr>
      <w:tabs>
        <w:tab w:val="left" w:pos="5670"/>
      </w:tabs>
      <w:rPr>
        <w:rFonts w:ascii="Arial" w:hAnsi="Arial" w:cs="Arial"/>
        <w:sz w:val="16"/>
        <w:szCs w:val="16"/>
      </w:rPr>
    </w:pPr>
  </w:p>
  <w:p w:rsidR="00FE1FC3" w:rsidRPr="006E1FB6" w:rsidRDefault="00FE1FC3" w:rsidP="004875BF">
    <w:pPr>
      <w:tabs>
        <w:tab w:val="left" w:pos="5103"/>
        <w:tab w:val="left" w:pos="7655"/>
      </w:tabs>
      <w:rPr>
        <w:rFonts w:ascii="Arial" w:hAnsi="Arial" w:cs="Arial"/>
        <w:sz w:val="16"/>
        <w:szCs w:val="16"/>
      </w:rPr>
    </w:pPr>
    <w:r w:rsidRPr="006E1FB6">
      <w:rPr>
        <w:rFonts w:ascii="Arial" w:hAnsi="Arial" w:cs="Arial"/>
        <w:sz w:val="16"/>
        <w:szCs w:val="16"/>
      </w:rPr>
      <w:tab/>
    </w:r>
    <w:bookmarkStart w:id="2" w:name="Datum"/>
    <w:r>
      <w:rPr>
        <w:rFonts w:ascii="Arial" w:hAnsi="Arial" w:cs="Arial"/>
        <w:sz w:val="16"/>
        <w:szCs w:val="16"/>
      </w:rPr>
      <w:t>20</w:t>
    </w:r>
    <w:r w:rsidR="000540B4">
      <w:rPr>
        <w:rFonts w:ascii="Arial" w:hAnsi="Arial" w:cs="Arial"/>
        <w:sz w:val="16"/>
        <w:szCs w:val="16"/>
      </w:rPr>
      <w:t>18-02-13</w:t>
    </w:r>
    <w:bookmarkEnd w:id="2"/>
    <w:r w:rsidRPr="006E1FB6">
      <w:rPr>
        <w:rFonts w:ascii="Arial" w:hAnsi="Arial" w:cs="Arial"/>
        <w:sz w:val="16"/>
        <w:szCs w:val="16"/>
      </w:rPr>
      <w:tab/>
    </w:r>
  </w:p>
  <w:p w:rsidR="00FE1FC3" w:rsidRPr="006E1FB6" w:rsidRDefault="00FE1FC3" w:rsidP="006E1FB6">
    <w:pPr>
      <w:tabs>
        <w:tab w:val="left" w:pos="5103"/>
        <w:tab w:val="left" w:pos="7655"/>
      </w:tabs>
      <w:ind w:right="-1419"/>
      <w:rPr>
        <w:rFonts w:ascii="Arial" w:hAnsi="Arial" w:cs="Arial"/>
        <w:sz w:val="16"/>
        <w:szCs w:val="16"/>
      </w:rPr>
    </w:pPr>
    <w:r>
      <w:rPr>
        <w:rFonts w:ascii="Arial" w:hAnsi="Arial" w:cs="Arial"/>
        <w:sz w:val="20"/>
      </w:rPr>
      <w:tab/>
    </w:r>
    <w:r>
      <w:rPr>
        <w:rFonts w:ascii="Arial" w:hAnsi="Arial" w:cs="Arial"/>
        <w:sz w:val="16"/>
        <w:szCs w:val="16"/>
      </w:rPr>
      <w:tab/>
    </w:r>
  </w:p>
  <w:p w:rsidR="00A65402" w:rsidRDefault="00FE1FC3" w:rsidP="001F4DA6">
    <w:pPr>
      <w:tabs>
        <w:tab w:val="left" w:pos="5103"/>
        <w:tab w:val="right" w:pos="7655"/>
      </w:tabs>
      <w:rPr>
        <w:rFonts w:ascii="Arial" w:hAnsi="Arial" w:cs="Arial"/>
        <w:sz w:val="20"/>
      </w:rPr>
    </w:pPr>
    <w:r>
      <w:rPr>
        <w:rFonts w:ascii="Arial" w:hAnsi="Arial" w:cs="Arial"/>
        <w:sz w:val="20"/>
      </w:rPr>
      <w:t>Kenneth Fahlesson</w:t>
    </w:r>
    <w:r w:rsidR="000540B4">
      <w:rPr>
        <w:rFonts w:ascii="Arial" w:hAnsi="Arial" w:cs="Arial"/>
        <w:sz w:val="20"/>
      </w:rPr>
      <w:br/>
      <w:t>Ordförande S</w:t>
    </w:r>
    <w:r w:rsidR="00B56CE9">
      <w:rPr>
        <w:rFonts w:ascii="Arial" w:hAnsi="Arial" w:cs="Arial"/>
        <w:sz w:val="20"/>
      </w:rPr>
      <w:t>ocialnämnden</w:t>
    </w:r>
  </w:p>
  <w:p w:rsidR="00A65402" w:rsidRDefault="00A65402" w:rsidP="001F4DA6">
    <w:pPr>
      <w:tabs>
        <w:tab w:val="left" w:pos="5103"/>
        <w:tab w:val="right" w:pos="7655"/>
      </w:tabs>
      <w:rPr>
        <w:rFonts w:ascii="Arial" w:hAnsi="Arial" w:cs="Arial"/>
        <w:sz w:val="20"/>
      </w:rPr>
    </w:pPr>
  </w:p>
  <w:p w:rsidR="00FE1FC3" w:rsidRDefault="000540B4" w:rsidP="001F4DA6">
    <w:pPr>
      <w:tabs>
        <w:tab w:val="left" w:pos="5103"/>
        <w:tab w:val="right" w:pos="7655"/>
      </w:tabs>
      <w:rPr>
        <w:rFonts w:ascii="Arial" w:hAnsi="Arial" w:cs="Arial"/>
        <w:sz w:val="20"/>
      </w:rPr>
    </w:pPr>
    <w:r>
      <w:rPr>
        <w:rFonts w:ascii="Arial" w:hAnsi="Arial" w:cs="Arial"/>
        <w:sz w:val="20"/>
      </w:rPr>
      <w:tab/>
      <w:t>A</w:t>
    </w:r>
    <w:r w:rsidR="00F17F20">
      <w:rPr>
        <w:rFonts w:ascii="Arial" w:hAnsi="Arial" w:cs="Arial"/>
        <w:sz w:val="20"/>
      </w:rPr>
      <w:t xml:space="preserve">ndreas </w:t>
    </w:r>
    <w:proofErr w:type="gramStart"/>
    <w:r w:rsidR="00F17F20">
      <w:rPr>
        <w:rFonts w:ascii="Arial" w:hAnsi="Arial" w:cs="Arial"/>
        <w:sz w:val="20"/>
      </w:rPr>
      <w:t>Westerberg ( L</w:t>
    </w:r>
    <w:proofErr w:type="gramEnd"/>
    <w:r w:rsidR="00F17F20">
      <w:rPr>
        <w:rFonts w:ascii="Arial" w:hAnsi="Arial" w:cs="Arial"/>
        <w:sz w:val="20"/>
      </w:rPr>
      <w:t xml:space="preserve"> )</w:t>
    </w:r>
  </w:p>
  <w:p w:rsidR="00FE1FC3" w:rsidRPr="001F4DA6" w:rsidRDefault="00FE1FC3" w:rsidP="00B56CE9">
    <w:pPr>
      <w:tabs>
        <w:tab w:val="left" w:pos="5103"/>
        <w:tab w:val="right" w:pos="7655"/>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10EBE6E"/>
    <w:lvl w:ilvl="0">
      <w:start w:val="1"/>
      <w:numFmt w:val="decimal"/>
      <w:lvlText w:val="%1."/>
      <w:lvlJc w:val="left"/>
      <w:pPr>
        <w:tabs>
          <w:tab w:val="num" w:pos="926"/>
        </w:tabs>
        <w:ind w:left="926" w:hanging="360"/>
      </w:pPr>
    </w:lvl>
  </w:abstractNum>
  <w:abstractNum w:abstractNumId="1">
    <w:nsid w:val="01BF2CA2"/>
    <w:multiLevelType w:val="hybridMultilevel"/>
    <w:tmpl w:val="406A9514"/>
    <w:lvl w:ilvl="0" w:tplc="C40A31FE">
      <w:start w:val="1"/>
      <w:numFmt w:val="decimal"/>
      <w:pStyle w:val="Brdtextnumrerad"/>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nsid w:val="1D347CCE"/>
    <w:multiLevelType w:val="hybridMultilevel"/>
    <w:tmpl w:val="9F2613A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nsid w:val="5379075E"/>
    <w:multiLevelType w:val="hybridMultilevel"/>
    <w:tmpl w:val="E7C2A78C"/>
    <w:lvl w:ilvl="0" w:tplc="D5B2AF70">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A"/>
    <w:rsid w:val="00000EA4"/>
    <w:rsid w:val="000158FD"/>
    <w:rsid w:val="00017608"/>
    <w:rsid w:val="00020CF1"/>
    <w:rsid w:val="000218E7"/>
    <w:rsid w:val="000454C6"/>
    <w:rsid w:val="00053DF9"/>
    <w:rsid w:val="000540B4"/>
    <w:rsid w:val="0005523D"/>
    <w:rsid w:val="000668B9"/>
    <w:rsid w:val="00067DBA"/>
    <w:rsid w:val="000833FF"/>
    <w:rsid w:val="00084FAD"/>
    <w:rsid w:val="00086B92"/>
    <w:rsid w:val="00091E07"/>
    <w:rsid w:val="00093FFF"/>
    <w:rsid w:val="000A02E2"/>
    <w:rsid w:val="000A2BE2"/>
    <w:rsid w:val="000B5A6E"/>
    <w:rsid w:val="000B7846"/>
    <w:rsid w:val="000D32E0"/>
    <w:rsid w:val="000D7F98"/>
    <w:rsid w:val="000E1864"/>
    <w:rsid w:val="000E51D9"/>
    <w:rsid w:val="000E68E2"/>
    <w:rsid w:val="000F13DE"/>
    <w:rsid w:val="001130FC"/>
    <w:rsid w:val="001262AD"/>
    <w:rsid w:val="00135074"/>
    <w:rsid w:val="001365FE"/>
    <w:rsid w:val="00146566"/>
    <w:rsid w:val="0014668E"/>
    <w:rsid w:val="00174D2C"/>
    <w:rsid w:val="00181725"/>
    <w:rsid w:val="00186D1F"/>
    <w:rsid w:val="00190E07"/>
    <w:rsid w:val="00192FCB"/>
    <w:rsid w:val="0019544E"/>
    <w:rsid w:val="001B3317"/>
    <w:rsid w:val="001D2601"/>
    <w:rsid w:val="001D2D4A"/>
    <w:rsid w:val="001D4F9B"/>
    <w:rsid w:val="001E47D4"/>
    <w:rsid w:val="001F2EFB"/>
    <w:rsid w:val="001F4DA6"/>
    <w:rsid w:val="00200805"/>
    <w:rsid w:val="00201CC5"/>
    <w:rsid w:val="00202FB5"/>
    <w:rsid w:val="0020312C"/>
    <w:rsid w:val="00203FF0"/>
    <w:rsid w:val="00210A15"/>
    <w:rsid w:val="0021669F"/>
    <w:rsid w:val="00217CF9"/>
    <w:rsid w:val="0022025D"/>
    <w:rsid w:val="002213F5"/>
    <w:rsid w:val="0022166D"/>
    <w:rsid w:val="00240513"/>
    <w:rsid w:val="00241D67"/>
    <w:rsid w:val="002425CE"/>
    <w:rsid w:val="00250BF6"/>
    <w:rsid w:val="00257BA7"/>
    <w:rsid w:val="00260645"/>
    <w:rsid w:val="00264A6B"/>
    <w:rsid w:val="00265822"/>
    <w:rsid w:val="00267AD3"/>
    <w:rsid w:val="00274B6E"/>
    <w:rsid w:val="00285609"/>
    <w:rsid w:val="002951B7"/>
    <w:rsid w:val="0029735D"/>
    <w:rsid w:val="00297386"/>
    <w:rsid w:val="002C01D2"/>
    <w:rsid w:val="002C64CD"/>
    <w:rsid w:val="002D3A76"/>
    <w:rsid w:val="002D4A57"/>
    <w:rsid w:val="002E2F93"/>
    <w:rsid w:val="002F0099"/>
    <w:rsid w:val="00301F36"/>
    <w:rsid w:val="00305F2E"/>
    <w:rsid w:val="003104EB"/>
    <w:rsid w:val="0031400B"/>
    <w:rsid w:val="00314693"/>
    <w:rsid w:val="0033758E"/>
    <w:rsid w:val="00344F0F"/>
    <w:rsid w:val="00353818"/>
    <w:rsid w:val="0036188D"/>
    <w:rsid w:val="00366A90"/>
    <w:rsid w:val="00375568"/>
    <w:rsid w:val="003A3549"/>
    <w:rsid w:val="003A763F"/>
    <w:rsid w:val="003B00F6"/>
    <w:rsid w:val="003D4C63"/>
    <w:rsid w:val="003E7F21"/>
    <w:rsid w:val="003F4999"/>
    <w:rsid w:val="003F7FBE"/>
    <w:rsid w:val="004050EF"/>
    <w:rsid w:val="0041241A"/>
    <w:rsid w:val="00417209"/>
    <w:rsid w:val="004175DE"/>
    <w:rsid w:val="004230B8"/>
    <w:rsid w:val="00434424"/>
    <w:rsid w:val="00435F6E"/>
    <w:rsid w:val="00442A92"/>
    <w:rsid w:val="00444987"/>
    <w:rsid w:val="00460F1C"/>
    <w:rsid w:val="00463A7C"/>
    <w:rsid w:val="004745D3"/>
    <w:rsid w:val="00474D76"/>
    <w:rsid w:val="00482EBE"/>
    <w:rsid w:val="004875BF"/>
    <w:rsid w:val="00487E97"/>
    <w:rsid w:val="00496939"/>
    <w:rsid w:val="00496C89"/>
    <w:rsid w:val="004C17A9"/>
    <w:rsid w:val="004E65F9"/>
    <w:rsid w:val="00501E86"/>
    <w:rsid w:val="00540408"/>
    <w:rsid w:val="00562BD3"/>
    <w:rsid w:val="005811AE"/>
    <w:rsid w:val="005824D6"/>
    <w:rsid w:val="00584D2B"/>
    <w:rsid w:val="00593C57"/>
    <w:rsid w:val="005A6D6C"/>
    <w:rsid w:val="005B032E"/>
    <w:rsid w:val="005C1258"/>
    <w:rsid w:val="005C25E0"/>
    <w:rsid w:val="005E029F"/>
    <w:rsid w:val="005E1EC6"/>
    <w:rsid w:val="005F4C5F"/>
    <w:rsid w:val="005F5BB9"/>
    <w:rsid w:val="00601379"/>
    <w:rsid w:val="006061C1"/>
    <w:rsid w:val="00612795"/>
    <w:rsid w:val="00627E8F"/>
    <w:rsid w:val="006376A0"/>
    <w:rsid w:val="006450B6"/>
    <w:rsid w:val="0064587F"/>
    <w:rsid w:val="00651478"/>
    <w:rsid w:val="00672064"/>
    <w:rsid w:val="0068659A"/>
    <w:rsid w:val="006925C1"/>
    <w:rsid w:val="00697B61"/>
    <w:rsid w:val="006A6D15"/>
    <w:rsid w:val="006B1E46"/>
    <w:rsid w:val="006B2433"/>
    <w:rsid w:val="006B4836"/>
    <w:rsid w:val="006E1FB6"/>
    <w:rsid w:val="006F1BD5"/>
    <w:rsid w:val="00706D0F"/>
    <w:rsid w:val="00712D11"/>
    <w:rsid w:val="00713B50"/>
    <w:rsid w:val="00724193"/>
    <w:rsid w:val="00731E3E"/>
    <w:rsid w:val="0073306E"/>
    <w:rsid w:val="00733719"/>
    <w:rsid w:val="00763269"/>
    <w:rsid w:val="00771274"/>
    <w:rsid w:val="007810DE"/>
    <w:rsid w:val="00793EF0"/>
    <w:rsid w:val="007D6C54"/>
    <w:rsid w:val="007E5E11"/>
    <w:rsid w:val="007F4147"/>
    <w:rsid w:val="007F584E"/>
    <w:rsid w:val="008046CA"/>
    <w:rsid w:val="00806D5A"/>
    <w:rsid w:val="00810953"/>
    <w:rsid w:val="00835554"/>
    <w:rsid w:val="00874E38"/>
    <w:rsid w:val="008772FA"/>
    <w:rsid w:val="0089534F"/>
    <w:rsid w:val="008A1A91"/>
    <w:rsid w:val="008A6921"/>
    <w:rsid w:val="008B17C0"/>
    <w:rsid w:val="008C227B"/>
    <w:rsid w:val="008C704D"/>
    <w:rsid w:val="008C7529"/>
    <w:rsid w:val="008E7F22"/>
    <w:rsid w:val="008F07DE"/>
    <w:rsid w:val="008F529B"/>
    <w:rsid w:val="0090413A"/>
    <w:rsid w:val="00911F80"/>
    <w:rsid w:val="00913AD7"/>
    <w:rsid w:val="00926110"/>
    <w:rsid w:val="009305DD"/>
    <w:rsid w:val="00942270"/>
    <w:rsid w:val="009432AE"/>
    <w:rsid w:val="00945325"/>
    <w:rsid w:val="0095586D"/>
    <w:rsid w:val="0095706F"/>
    <w:rsid w:val="009777AD"/>
    <w:rsid w:val="00982DC8"/>
    <w:rsid w:val="00986D33"/>
    <w:rsid w:val="0099777A"/>
    <w:rsid w:val="009A451F"/>
    <w:rsid w:val="009A7539"/>
    <w:rsid w:val="009B5F7A"/>
    <w:rsid w:val="009C0B0E"/>
    <w:rsid w:val="009C42D7"/>
    <w:rsid w:val="009C4413"/>
    <w:rsid w:val="009E080C"/>
    <w:rsid w:val="009E6A23"/>
    <w:rsid w:val="009F1479"/>
    <w:rsid w:val="00A02F44"/>
    <w:rsid w:val="00A04C15"/>
    <w:rsid w:val="00A05637"/>
    <w:rsid w:val="00A3021F"/>
    <w:rsid w:val="00A30242"/>
    <w:rsid w:val="00A53D4B"/>
    <w:rsid w:val="00A65402"/>
    <w:rsid w:val="00A7047F"/>
    <w:rsid w:val="00A724BC"/>
    <w:rsid w:val="00A72B5E"/>
    <w:rsid w:val="00A83DA5"/>
    <w:rsid w:val="00A868F8"/>
    <w:rsid w:val="00A86A05"/>
    <w:rsid w:val="00AA5A34"/>
    <w:rsid w:val="00AB7C39"/>
    <w:rsid w:val="00AC55F4"/>
    <w:rsid w:val="00AD6B03"/>
    <w:rsid w:val="00AE00F6"/>
    <w:rsid w:val="00AF2A9F"/>
    <w:rsid w:val="00AF522B"/>
    <w:rsid w:val="00B00CF4"/>
    <w:rsid w:val="00B04D7E"/>
    <w:rsid w:val="00B060CC"/>
    <w:rsid w:val="00B12574"/>
    <w:rsid w:val="00B455DD"/>
    <w:rsid w:val="00B51917"/>
    <w:rsid w:val="00B52FF9"/>
    <w:rsid w:val="00B530B0"/>
    <w:rsid w:val="00B55B75"/>
    <w:rsid w:val="00B56CE9"/>
    <w:rsid w:val="00B75D91"/>
    <w:rsid w:val="00B80DDA"/>
    <w:rsid w:val="00BB1C7A"/>
    <w:rsid w:val="00BC73F6"/>
    <w:rsid w:val="00BD1D8B"/>
    <w:rsid w:val="00BF22DD"/>
    <w:rsid w:val="00BF2823"/>
    <w:rsid w:val="00BF31A2"/>
    <w:rsid w:val="00BF4623"/>
    <w:rsid w:val="00BF78B8"/>
    <w:rsid w:val="00C13847"/>
    <w:rsid w:val="00C141A2"/>
    <w:rsid w:val="00C24AF2"/>
    <w:rsid w:val="00C26ECF"/>
    <w:rsid w:val="00C314FB"/>
    <w:rsid w:val="00C42A11"/>
    <w:rsid w:val="00C4312B"/>
    <w:rsid w:val="00C43874"/>
    <w:rsid w:val="00C65185"/>
    <w:rsid w:val="00C71E51"/>
    <w:rsid w:val="00C8600C"/>
    <w:rsid w:val="00C91CA1"/>
    <w:rsid w:val="00C92E74"/>
    <w:rsid w:val="00C93BEE"/>
    <w:rsid w:val="00CA32C0"/>
    <w:rsid w:val="00CC34EE"/>
    <w:rsid w:val="00CD0788"/>
    <w:rsid w:val="00CE11AE"/>
    <w:rsid w:val="00CE578E"/>
    <w:rsid w:val="00CF16F6"/>
    <w:rsid w:val="00D05354"/>
    <w:rsid w:val="00D209FE"/>
    <w:rsid w:val="00D21BAA"/>
    <w:rsid w:val="00D24B50"/>
    <w:rsid w:val="00D277AF"/>
    <w:rsid w:val="00D415C0"/>
    <w:rsid w:val="00D47BD5"/>
    <w:rsid w:val="00D626D5"/>
    <w:rsid w:val="00D67E6F"/>
    <w:rsid w:val="00D82605"/>
    <w:rsid w:val="00D91A9B"/>
    <w:rsid w:val="00D9200D"/>
    <w:rsid w:val="00D94FF6"/>
    <w:rsid w:val="00DA2CA8"/>
    <w:rsid w:val="00DB2047"/>
    <w:rsid w:val="00DB2290"/>
    <w:rsid w:val="00DE2666"/>
    <w:rsid w:val="00DF07D1"/>
    <w:rsid w:val="00E04047"/>
    <w:rsid w:val="00E1012B"/>
    <w:rsid w:val="00E322F3"/>
    <w:rsid w:val="00E6165E"/>
    <w:rsid w:val="00E75BEB"/>
    <w:rsid w:val="00E76F50"/>
    <w:rsid w:val="00E8037F"/>
    <w:rsid w:val="00E81627"/>
    <w:rsid w:val="00E81A07"/>
    <w:rsid w:val="00E87B36"/>
    <w:rsid w:val="00EE28E6"/>
    <w:rsid w:val="00EF2BC6"/>
    <w:rsid w:val="00EF39D5"/>
    <w:rsid w:val="00EF4699"/>
    <w:rsid w:val="00EF4E37"/>
    <w:rsid w:val="00EF77C1"/>
    <w:rsid w:val="00F07949"/>
    <w:rsid w:val="00F16BEA"/>
    <w:rsid w:val="00F17F20"/>
    <w:rsid w:val="00F21F31"/>
    <w:rsid w:val="00F30802"/>
    <w:rsid w:val="00F53297"/>
    <w:rsid w:val="00F53593"/>
    <w:rsid w:val="00F74384"/>
    <w:rsid w:val="00F86441"/>
    <w:rsid w:val="00FA6313"/>
    <w:rsid w:val="00FB4BDB"/>
    <w:rsid w:val="00FC46A9"/>
    <w:rsid w:val="00FC5D42"/>
    <w:rsid w:val="00FE1FC3"/>
    <w:rsid w:val="00FE4DCA"/>
    <w:rsid w:val="00FE6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full sidbredd utan tabbstoppar"/>
    <w:qFormat/>
    <w:rsid w:val="00D91A9B"/>
    <w:rPr>
      <w:sz w:val="24"/>
      <w:lang w:eastAsia="en-US"/>
    </w:rPr>
  </w:style>
  <w:style w:type="paragraph" w:styleId="Rubrik1">
    <w:name w:val="heading 1"/>
    <w:basedOn w:val="Normal"/>
    <w:next w:val="BrdtextSKCtrlAltB"/>
    <w:qFormat/>
    <w:rsid w:val="003E7F21"/>
    <w:pPr>
      <w:spacing w:after="120"/>
      <w:ind w:left="1701" w:right="1134"/>
      <w:outlineLvl w:val="0"/>
    </w:pPr>
    <w:rPr>
      <w:rFonts w:ascii="Arial" w:hAnsi="Arial"/>
      <w:b/>
      <w:sz w:val="32"/>
    </w:rPr>
  </w:style>
  <w:style w:type="paragraph" w:styleId="Rubrik2">
    <w:name w:val="heading 2"/>
    <w:basedOn w:val="Normal"/>
    <w:next w:val="BrdtextSKCtrlAltB"/>
    <w:qFormat/>
    <w:rsid w:val="003E7F21"/>
    <w:pPr>
      <w:spacing w:after="40"/>
      <w:ind w:left="1701" w:right="1134"/>
      <w:outlineLvl w:val="1"/>
    </w:pPr>
    <w:rPr>
      <w:rFonts w:ascii="Arial" w:hAnsi="Arial"/>
      <w:b/>
      <w:sz w:val="28"/>
    </w:rPr>
  </w:style>
  <w:style w:type="paragraph" w:styleId="Rubrik3">
    <w:name w:val="heading 3"/>
    <w:basedOn w:val="Normal"/>
    <w:next w:val="BrdtextSKCtrlAltB"/>
    <w:qFormat/>
    <w:rsid w:val="003E7F21"/>
    <w:pPr>
      <w:spacing w:after="40"/>
      <w:ind w:left="1701" w:right="1134"/>
      <w:outlineLvl w:val="2"/>
    </w:pPr>
    <w:rPr>
      <w:rFonts w:ascii="Arial" w:hAnsi="Arial"/>
      <w:b/>
    </w:rPr>
  </w:style>
  <w:style w:type="paragraph" w:styleId="Rubrik4">
    <w:name w:val="heading 4"/>
    <w:basedOn w:val="Normal"/>
    <w:next w:val="Normal"/>
    <w:qFormat/>
    <w:rsid w:val="00DE2666"/>
    <w:pPr>
      <w:keepNext/>
      <w:spacing w:after="40"/>
      <w:ind w:left="1701" w:right="1134"/>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right" w:pos="5387"/>
        <w:tab w:val="right" w:pos="9072"/>
      </w:tabs>
    </w:pPr>
  </w:style>
  <w:style w:type="paragraph" w:styleId="Sidfot">
    <w:name w:val="footer"/>
    <w:basedOn w:val="Normal"/>
    <w:link w:val="SidfotChar"/>
    <w:uiPriority w:val="99"/>
    <w:pPr>
      <w:tabs>
        <w:tab w:val="center" w:pos="4536"/>
        <w:tab w:val="right" w:pos="9072"/>
      </w:tabs>
    </w:pPr>
  </w:style>
  <w:style w:type="paragraph" w:customStyle="1" w:styleId="AdressSKCtrlAltX">
    <w:name w:val="Adress  SK                    Ctrl+Alt+X"/>
    <w:basedOn w:val="Normal"/>
    <w:pPr>
      <w:spacing w:after="480"/>
      <w:ind w:left="5387"/>
    </w:pPr>
  </w:style>
  <w:style w:type="paragraph" w:customStyle="1" w:styleId="att-satsSKCtrlAltD">
    <w:name w:val="att-sats   SK                                      Ctrl+Alt+D"/>
    <w:basedOn w:val="Normal"/>
    <w:rsid w:val="00A53D4B"/>
    <w:pPr>
      <w:tabs>
        <w:tab w:val="left" w:pos="2552"/>
      </w:tabs>
      <w:ind w:left="2268" w:hanging="567"/>
    </w:pPr>
  </w:style>
  <w:style w:type="paragraph" w:customStyle="1" w:styleId="BrdtextSKCtrlAltB">
    <w:name w:val="Brödtext    SK                                   Ctrl+Alt+B"/>
    <w:basedOn w:val="Normal"/>
    <w:link w:val="BrdtextSKCtrlAltBChar"/>
    <w:rsid w:val="00A02F44"/>
    <w:pPr>
      <w:tabs>
        <w:tab w:val="left" w:pos="2552"/>
        <w:tab w:val="left" w:pos="3119"/>
        <w:tab w:val="left" w:pos="5387"/>
        <w:tab w:val="decimal" w:pos="8222"/>
      </w:tabs>
      <w:spacing w:after="240"/>
      <w:ind w:left="1701" w:right="1134"/>
    </w:pPr>
  </w:style>
  <w:style w:type="paragraph" w:customStyle="1" w:styleId="FullsidbreddSKmedtabbstopparCtrlAlt1">
    <w:name w:val="Full sidbredd    SK  med tabbstoppar            Ctrl+Alt+1"/>
    <w:basedOn w:val="Normal"/>
    <w:pPr>
      <w:tabs>
        <w:tab w:val="left" w:pos="2552"/>
        <w:tab w:val="left" w:pos="3119"/>
        <w:tab w:val="left" w:pos="5387"/>
        <w:tab w:val="decimal" w:pos="8222"/>
      </w:tabs>
    </w:pPr>
  </w:style>
  <w:style w:type="paragraph" w:customStyle="1" w:styleId="Nrvarande">
    <w:name w:val="Närvarande"/>
    <w:basedOn w:val="Normal"/>
    <w:rPr>
      <w:sz w:val="20"/>
    </w:rPr>
  </w:style>
  <w:style w:type="paragraph" w:styleId="Dokumentversikt">
    <w:name w:val="Document Map"/>
    <w:basedOn w:val="Normal"/>
    <w:semiHidden/>
    <w:pPr>
      <w:shd w:val="clear" w:color="auto" w:fill="000080"/>
    </w:pPr>
    <w:rPr>
      <w:rFonts w:ascii="Tahoma" w:hAnsi="Tahoma"/>
    </w:rPr>
  </w:style>
  <w:style w:type="table" w:styleId="Tabellrutnt">
    <w:name w:val="Table Grid"/>
    <w:basedOn w:val="Normaltabell"/>
    <w:rsid w:val="00186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BF4623"/>
    <w:rPr>
      <w:color w:val="0000FF"/>
      <w:u w:val="single"/>
    </w:rPr>
  </w:style>
  <w:style w:type="character" w:styleId="Sidnummer">
    <w:name w:val="page number"/>
    <w:basedOn w:val="Standardstycketeckensnitt"/>
    <w:rsid w:val="00BF4623"/>
  </w:style>
  <w:style w:type="character" w:customStyle="1" w:styleId="BrdtextSKCtrlAltBChar">
    <w:name w:val="Brödtext    SK                                   Ctrl+Alt+B Char"/>
    <w:link w:val="BrdtextSKCtrlAltB"/>
    <w:rsid w:val="00A02F44"/>
    <w:rPr>
      <w:sz w:val="24"/>
      <w:lang w:eastAsia="en-US"/>
    </w:rPr>
  </w:style>
  <w:style w:type="paragraph" w:customStyle="1" w:styleId="FormatmallKursivVnster3cmFrstaraden1cm">
    <w:name w:val="Formatmall Kursiv Vänster:  3 cm Första raden:  1 cm"/>
    <w:basedOn w:val="Normal"/>
    <w:rsid w:val="00AA5A34"/>
    <w:pPr>
      <w:ind w:left="1701"/>
    </w:pPr>
    <w:rPr>
      <w:i/>
      <w:iCs/>
    </w:rPr>
  </w:style>
  <w:style w:type="paragraph" w:customStyle="1" w:styleId="FormatmallVnster3cmFrstaraden1cm">
    <w:name w:val="Formatmall Vänster:  3 cm Första raden:  1 cm"/>
    <w:basedOn w:val="Normal"/>
    <w:rsid w:val="00AA5A34"/>
    <w:pPr>
      <w:ind w:left="1701"/>
    </w:pPr>
  </w:style>
  <w:style w:type="paragraph" w:styleId="Ballongtext">
    <w:name w:val="Balloon Text"/>
    <w:basedOn w:val="Normal"/>
    <w:link w:val="BallongtextChar"/>
    <w:rsid w:val="006E1FB6"/>
    <w:rPr>
      <w:rFonts w:ascii="Tahoma" w:hAnsi="Tahoma" w:cs="Tahoma"/>
      <w:sz w:val="16"/>
      <w:szCs w:val="16"/>
    </w:rPr>
  </w:style>
  <w:style w:type="character" w:customStyle="1" w:styleId="BallongtextChar">
    <w:name w:val="Ballongtext Char"/>
    <w:link w:val="Ballongtext"/>
    <w:rsid w:val="006E1FB6"/>
    <w:rPr>
      <w:rFonts w:ascii="Tahoma" w:hAnsi="Tahoma" w:cs="Tahoma"/>
      <w:sz w:val="16"/>
      <w:szCs w:val="16"/>
      <w:lang w:eastAsia="en-US"/>
    </w:rPr>
  </w:style>
  <w:style w:type="character" w:customStyle="1" w:styleId="SidfotChar">
    <w:name w:val="Sidfot Char"/>
    <w:link w:val="Sidfot"/>
    <w:uiPriority w:val="99"/>
    <w:rsid w:val="0014668E"/>
    <w:rPr>
      <w:sz w:val="24"/>
      <w:lang w:eastAsia="en-US"/>
    </w:rPr>
  </w:style>
  <w:style w:type="paragraph" w:styleId="Rubrik">
    <w:name w:val="Title"/>
    <w:basedOn w:val="Normal"/>
    <w:next w:val="Normal"/>
    <w:link w:val="RubrikChar"/>
    <w:qFormat/>
    <w:rsid w:val="0095586D"/>
    <w:pPr>
      <w:spacing w:after="120"/>
      <w:ind w:left="1701" w:right="1134"/>
      <w:outlineLvl w:val="0"/>
    </w:pPr>
    <w:rPr>
      <w:rFonts w:ascii="Arial" w:hAnsi="Arial"/>
      <w:b/>
      <w:bCs/>
      <w:kern w:val="28"/>
      <w:sz w:val="36"/>
      <w:szCs w:val="32"/>
    </w:rPr>
  </w:style>
  <w:style w:type="character" w:customStyle="1" w:styleId="RubrikChar">
    <w:name w:val="Rubrik Char"/>
    <w:link w:val="Rubrik"/>
    <w:rsid w:val="0095586D"/>
    <w:rPr>
      <w:rFonts w:ascii="Arial" w:eastAsia="Times New Roman" w:hAnsi="Arial" w:cs="Times New Roman"/>
      <w:b/>
      <w:bCs/>
      <w:kern w:val="28"/>
      <w:sz w:val="36"/>
      <w:szCs w:val="32"/>
      <w:lang w:eastAsia="en-US"/>
    </w:rPr>
  </w:style>
  <w:style w:type="paragraph" w:customStyle="1" w:styleId="Brdtextnumrerad">
    <w:name w:val="Brödtext numrerad"/>
    <w:basedOn w:val="BrdtextSKCtrlAltB"/>
    <w:link w:val="BrdtextnumreradChar"/>
    <w:qFormat/>
    <w:rsid w:val="00CF16F6"/>
    <w:pPr>
      <w:numPr>
        <w:numId w:val="2"/>
      </w:numPr>
      <w:tabs>
        <w:tab w:val="clear" w:pos="3119"/>
        <w:tab w:val="clear" w:pos="5387"/>
        <w:tab w:val="clear" w:pos="8222"/>
      </w:tabs>
      <w:ind w:left="2415" w:hanging="357"/>
    </w:pPr>
  </w:style>
  <w:style w:type="paragraph" w:customStyle="1" w:styleId="Brdtextenkeltradavstndefter">
    <w:name w:val="Brödtext enkelt radavstånd efter"/>
    <w:basedOn w:val="BrdtextSKCtrlAltB"/>
    <w:link w:val="BrdtextenkeltradavstndefterChar"/>
    <w:qFormat/>
    <w:rsid w:val="00DE2666"/>
    <w:pPr>
      <w:spacing w:after="0"/>
    </w:pPr>
  </w:style>
  <w:style w:type="character" w:customStyle="1" w:styleId="BrdtextnumreradChar">
    <w:name w:val="Brödtext numrerad Char"/>
    <w:basedOn w:val="BrdtextSKCtrlAltBChar"/>
    <w:link w:val="Brdtextnumrerad"/>
    <w:rsid w:val="00CF16F6"/>
    <w:rPr>
      <w:sz w:val="24"/>
      <w:lang w:eastAsia="en-US"/>
    </w:rPr>
  </w:style>
  <w:style w:type="character" w:customStyle="1" w:styleId="BrdtextenkeltradavstndefterChar">
    <w:name w:val="Brödtext enkelt radavstånd efter Char"/>
    <w:basedOn w:val="BrdtextSKCtrlAltBChar"/>
    <w:link w:val="Brdtextenkeltradavstndefter"/>
    <w:rsid w:val="00DE2666"/>
    <w:rPr>
      <w:sz w:val="24"/>
      <w:lang w:eastAsia="en-US"/>
    </w:rPr>
  </w:style>
  <w:style w:type="paragraph" w:customStyle="1" w:styleId="H1">
    <w:name w:val="H1"/>
    <w:basedOn w:val="Rubrik1"/>
    <w:next w:val="BrdtextSKCtrlAltB"/>
    <w:qFormat/>
    <w:rsid w:val="00D91A9B"/>
  </w:style>
  <w:style w:type="paragraph" w:customStyle="1" w:styleId="H2">
    <w:name w:val="H2"/>
    <w:basedOn w:val="Rubrik2"/>
    <w:next w:val="BrdtextSKCtrlAltB"/>
    <w:qFormat/>
    <w:rsid w:val="00D91A9B"/>
  </w:style>
  <w:style w:type="paragraph" w:customStyle="1" w:styleId="H3">
    <w:name w:val="H3"/>
    <w:basedOn w:val="Rubrik3"/>
    <w:next w:val="BrdtextSKCtrlAltB"/>
    <w:qFormat/>
    <w:rsid w:val="00D91A9B"/>
  </w:style>
  <w:style w:type="paragraph" w:customStyle="1" w:styleId="H4">
    <w:name w:val="H4"/>
    <w:basedOn w:val="Rubrik4"/>
    <w:next w:val="BrdtextSKCtrlAltB"/>
    <w:qFormat/>
    <w:rsid w:val="00D91A9B"/>
  </w:style>
  <w:style w:type="paragraph" w:styleId="Oformateradtext">
    <w:name w:val="Plain Text"/>
    <w:basedOn w:val="Normal"/>
    <w:link w:val="OformateradtextChar"/>
    <w:uiPriority w:val="99"/>
    <w:unhideWhenUsed/>
    <w:rsid w:val="00B80DDA"/>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B80DDA"/>
    <w:rPr>
      <w:rFonts w:ascii="Calibri" w:eastAsiaTheme="minorHAnsi" w:hAnsi="Calibri" w:cs="Consolas"/>
      <w:sz w:val="22"/>
      <w:szCs w:val="21"/>
      <w:lang w:eastAsia="en-US"/>
    </w:rPr>
  </w:style>
  <w:style w:type="character" w:styleId="Kommentarsreferens">
    <w:name w:val="annotation reference"/>
    <w:basedOn w:val="Standardstycketeckensnitt"/>
    <w:rsid w:val="006B1E46"/>
    <w:rPr>
      <w:sz w:val="16"/>
      <w:szCs w:val="16"/>
    </w:rPr>
  </w:style>
  <w:style w:type="paragraph" w:styleId="Kommentarer">
    <w:name w:val="annotation text"/>
    <w:basedOn w:val="Normal"/>
    <w:link w:val="KommentarerChar"/>
    <w:rsid w:val="006B1E46"/>
    <w:rPr>
      <w:sz w:val="20"/>
    </w:rPr>
  </w:style>
  <w:style w:type="character" w:customStyle="1" w:styleId="KommentarerChar">
    <w:name w:val="Kommentarer Char"/>
    <w:basedOn w:val="Standardstycketeckensnitt"/>
    <w:link w:val="Kommentarer"/>
    <w:rsid w:val="006B1E46"/>
    <w:rPr>
      <w:lang w:eastAsia="en-US"/>
    </w:rPr>
  </w:style>
  <w:style w:type="paragraph" w:styleId="Kommentarsmne">
    <w:name w:val="annotation subject"/>
    <w:basedOn w:val="Kommentarer"/>
    <w:next w:val="Kommentarer"/>
    <w:link w:val="KommentarsmneChar"/>
    <w:rsid w:val="006B1E46"/>
    <w:rPr>
      <w:b/>
      <w:bCs/>
    </w:rPr>
  </w:style>
  <w:style w:type="character" w:customStyle="1" w:styleId="KommentarsmneChar">
    <w:name w:val="Kommentarsämne Char"/>
    <w:basedOn w:val="KommentarerChar"/>
    <w:link w:val="Kommentarsmne"/>
    <w:rsid w:val="006B1E4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full sidbredd utan tabbstoppar"/>
    <w:qFormat/>
    <w:rsid w:val="00D91A9B"/>
    <w:rPr>
      <w:sz w:val="24"/>
      <w:lang w:eastAsia="en-US"/>
    </w:rPr>
  </w:style>
  <w:style w:type="paragraph" w:styleId="Rubrik1">
    <w:name w:val="heading 1"/>
    <w:basedOn w:val="Normal"/>
    <w:next w:val="BrdtextSKCtrlAltB"/>
    <w:qFormat/>
    <w:rsid w:val="003E7F21"/>
    <w:pPr>
      <w:spacing w:after="120"/>
      <w:ind w:left="1701" w:right="1134"/>
      <w:outlineLvl w:val="0"/>
    </w:pPr>
    <w:rPr>
      <w:rFonts w:ascii="Arial" w:hAnsi="Arial"/>
      <w:b/>
      <w:sz w:val="32"/>
    </w:rPr>
  </w:style>
  <w:style w:type="paragraph" w:styleId="Rubrik2">
    <w:name w:val="heading 2"/>
    <w:basedOn w:val="Normal"/>
    <w:next w:val="BrdtextSKCtrlAltB"/>
    <w:qFormat/>
    <w:rsid w:val="003E7F21"/>
    <w:pPr>
      <w:spacing w:after="40"/>
      <w:ind w:left="1701" w:right="1134"/>
      <w:outlineLvl w:val="1"/>
    </w:pPr>
    <w:rPr>
      <w:rFonts w:ascii="Arial" w:hAnsi="Arial"/>
      <w:b/>
      <w:sz w:val="28"/>
    </w:rPr>
  </w:style>
  <w:style w:type="paragraph" w:styleId="Rubrik3">
    <w:name w:val="heading 3"/>
    <w:basedOn w:val="Normal"/>
    <w:next w:val="BrdtextSKCtrlAltB"/>
    <w:qFormat/>
    <w:rsid w:val="003E7F21"/>
    <w:pPr>
      <w:spacing w:after="40"/>
      <w:ind w:left="1701" w:right="1134"/>
      <w:outlineLvl w:val="2"/>
    </w:pPr>
    <w:rPr>
      <w:rFonts w:ascii="Arial" w:hAnsi="Arial"/>
      <w:b/>
    </w:rPr>
  </w:style>
  <w:style w:type="paragraph" w:styleId="Rubrik4">
    <w:name w:val="heading 4"/>
    <w:basedOn w:val="Normal"/>
    <w:next w:val="Normal"/>
    <w:qFormat/>
    <w:rsid w:val="00DE2666"/>
    <w:pPr>
      <w:keepNext/>
      <w:spacing w:after="40"/>
      <w:ind w:left="1701" w:right="1134"/>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right" w:pos="5387"/>
        <w:tab w:val="right" w:pos="9072"/>
      </w:tabs>
    </w:pPr>
  </w:style>
  <w:style w:type="paragraph" w:styleId="Sidfot">
    <w:name w:val="footer"/>
    <w:basedOn w:val="Normal"/>
    <w:link w:val="SidfotChar"/>
    <w:uiPriority w:val="99"/>
    <w:pPr>
      <w:tabs>
        <w:tab w:val="center" w:pos="4536"/>
        <w:tab w:val="right" w:pos="9072"/>
      </w:tabs>
    </w:pPr>
  </w:style>
  <w:style w:type="paragraph" w:customStyle="1" w:styleId="AdressSKCtrlAltX">
    <w:name w:val="Adress  SK                    Ctrl+Alt+X"/>
    <w:basedOn w:val="Normal"/>
    <w:pPr>
      <w:spacing w:after="480"/>
      <w:ind w:left="5387"/>
    </w:pPr>
  </w:style>
  <w:style w:type="paragraph" w:customStyle="1" w:styleId="att-satsSKCtrlAltD">
    <w:name w:val="att-sats   SK                                      Ctrl+Alt+D"/>
    <w:basedOn w:val="Normal"/>
    <w:rsid w:val="00A53D4B"/>
    <w:pPr>
      <w:tabs>
        <w:tab w:val="left" w:pos="2552"/>
      </w:tabs>
      <w:ind w:left="2268" w:hanging="567"/>
    </w:pPr>
  </w:style>
  <w:style w:type="paragraph" w:customStyle="1" w:styleId="BrdtextSKCtrlAltB">
    <w:name w:val="Brödtext    SK                                   Ctrl+Alt+B"/>
    <w:basedOn w:val="Normal"/>
    <w:link w:val="BrdtextSKCtrlAltBChar"/>
    <w:rsid w:val="00A02F44"/>
    <w:pPr>
      <w:tabs>
        <w:tab w:val="left" w:pos="2552"/>
        <w:tab w:val="left" w:pos="3119"/>
        <w:tab w:val="left" w:pos="5387"/>
        <w:tab w:val="decimal" w:pos="8222"/>
      </w:tabs>
      <w:spacing w:after="240"/>
      <w:ind w:left="1701" w:right="1134"/>
    </w:pPr>
  </w:style>
  <w:style w:type="paragraph" w:customStyle="1" w:styleId="FullsidbreddSKmedtabbstopparCtrlAlt1">
    <w:name w:val="Full sidbredd    SK  med tabbstoppar            Ctrl+Alt+1"/>
    <w:basedOn w:val="Normal"/>
    <w:pPr>
      <w:tabs>
        <w:tab w:val="left" w:pos="2552"/>
        <w:tab w:val="left" w:pos="3119"/>
        <w:tab w:val="left" w:pos="5387"/>
        <w:tab w:val="decimal" w:pos="8222"/>
      </w:tabs>
    </w:pPr>
  </w:style>
  <w:style w:type="paragraph" w:customStyle="1" w:styleId="Nrvarande">
    <w:name w:val="Närvarande"/>
    <w:basedOn w:val="Normal"/>
    <w:rPr>
      <w:sz w:val="20"/>
    </w:rPr>
  </w:style>
  <w:style w:type="paragraph" w:styleId="Dokumentversikt">
    <w:name w:val="Document Map"/>
    <w:basedOn w:val="Normal"/>
    <w:semiHidden/>
    <w:pPr>
      <w:shd w:val="clear" w:color="auto" w:fill="000080"/>
    </w:pPr>
    <w:rPr>
      <w:rFonts w:ascii="Tahoma" w:hAnsi="Tahoma"/>
    </w:rPr>
  </w:style>
  <w:style w:type="table" w:styleId="Tabellrutnt">
    <w:name w:val="Table Grid"/>
    <w:basedOn w:val="Normaltabell"/>
    <w:rsid w:val="00186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BF4623"/>
    <w:rPr>
      <w:color w:val="0000FF"/>
      <w:u w:val="single"/>
    </w:rPr>
  </w:style>
  <w:style w:type="character" w:styleId="Sidnummer">
    <w:name w:val="page number"/>
    <w:basedOn w:val="Standardstycketeckensnitt"/>
    <w:rsid w:val="00BF4623"/>
  </w:style>
  <w:style w:type="character" w:customStyle="1" w:styleId="BrdtextSKCtrlAltBChar">
    <w:name w:val="Brödtext    SK                                   Ctrl+Alt+B Char"/>
    <w:link w:val="BrdtextSKCtrlAltB"/>
    <w:rsid w:val="00A02F44"/>
    <w:rPr>
      <w:sz w:val="24"/>
      <w:lang w:eastAsia="en-US"/>
    </w:rPr>
  </w:style>
  <w:style w:type="paragraph" w:customStyle="1" w:styleId="FormatmallKursivVnster3cmFrstaraden1cm">
    <w:name w:val="Formatmall Kursiv Vänster:  3 cm Första raden:  1 cm"/>
    <w:basedOn w:val="Normal"/>
    <w:rsid w:val="00AA5A34"/>
    <w:pPr>
      <w:ind w:left="1701"/>
    </w:pPr>
    <w:rPr>
      <w:i/>
      <w:iCs/>
    </w:rPr>
  </w:style>
  <w:style w:type="paragraph" w:customStyle="1" w:styleId="FormatmallVnster3cmFrstaraden1cm">
    <w:name w:val="Formatmall Vänster:  3 cm Första raden:  1 cm"/>
    <w:basedOn w:val="Normal"/>
    <w:rsid w:val="00AA5A34"/>
    <w:pPr>
      <w:ind w:left="1701"/>
    </w:pPr>
  </w:style>
  <w:style w:type="paragraph" w:styleId="Ballongtext">
    <w:name w:val="Balloon Text"/>
    <w:basedOn w:val="Normal"/>
    <w:link w:val="BallongtextChar"/>
    <w:rsid w:val="006E1FB6"/>
    <w:rPr>
      <w:rFonts w:ascii="Tahoma" w:hAnsi="Tahoma" w:cs="Tahoma"/>
      <w:sz w:val="16"/>
      <w:szCs w:val="16"/>
    </w:rPr>
  </w:style>
  <w:style w:type="character" w:customStyle="1" w:styleId="BallongtextChar">
    <w:name w:val="Ballongtext Char"/>
    <w:link w:val="Ballongtext"/>
    <w:rsid w:val="006E1FB6"/>
    <w:rPr>
      <w:rFonts w:ascii="Tahoma" w:hAnsi="Tahoma" w:cs="Tahoma"/>
      <w:sz w:val="16"/>
      <w:szCs w:val="16"/>
      <w:lang w:eastAsia="en-US"/>
    </w:rPr>
  </w:style>
  <w:style w:type="character" w:customStyle="1" w:styleId="SidfotChar">
    <w:name w:val="Sidfot Char"/>
    <w:link w:val="Sidfot"/>
    <w:uiPriority w:val="99"/>
    <w:rsid w:val="0014668E"/>
    <w:rPr>
      <w:sz w:val="24"/>
      <w:lang w:eastAsia="en-US"/>
    </w:rPr>
  </w:style>
  <w:style w:type="paragraph" w:styleId="Rubrik">
    <w:name w:val="Title"/>
    <w:basedOn w:val="Normal"/>
    <w:next w:val="Normal"/>
    <w:link w:val="RubrikChar"/>
    <w:qFormat/>
    <w:rsid w:val="0095586D"/>
    <w:pPr>
      <w:spacing w:after="120"/>
      <w:ind w:left="1701" w:right="1134"/>
      <w:outlineLvl w:val="0"/>
    </w:pPr>
    <w:rPr>
      <w:rFonts w:ascii="Arial" w:hAnsi="Arial"/>
      <w:b/>
      <w:bCs/>
      <w:kern w:val="28"/>
      <w:sz w:val="36"/>
      <w:szCs w:val="32"/>
    </w:rPr>
  </w:style>
  <w:style w:type="character" w:customStyle="1" w:styleId="RubrikChar">
    <w:name w:val="Rubrik Char"/>
    <w:link w:val="Rubrik"/>
    <w:rsid w:val="0095586D"/>
    <w:rPr>
      <w:rFonts w:ascii="Arial" w:eastAsia="Times New Roman" w:hAnsi="Arial" w:cs="Times New Roman"/>
      <w:b/>
      <w:bCs/>
      <w:kern w:val="28"/>
      <w:sz w:val="36"/>
      <w:szCs w:val="32"/>
      <w:lang w:eastAsia="en-US"/>
    </w:rPr>
  </w:style>
  <w:style w:type="paragraph" w:customStyle="1" w:styleId="Brdtextnumrerad">
    <w:name w:val="Brödtext numrerad"/>
    <w:basedOn w:val="BrdtextSKCtrlAltB"/>
    <w:link w:val="BrdtextnumreradChar"/>
    <w:qFormat/>
    <w:rsid w:val="00CF16F6"/>
    <w:pPr>
      <w:numPr>
        <w:numId w:val="2"/>
      </w:numPr>
      <w:tabs>
        <w:tab w:val="clear" w:pos="3119"/>
        <w:tab w:val="clear" w:pos="5387"/>
        <w:tab w:val="clear" w:pos="8222"/>
      </w:tabs>
      <w:ind w:left="2415" w:hanging="357"/>
    </w:pPr>
  </w:style>
  <w:style w:type="paragraph" w:customStyle="1" w:styleId="Brdtextenkeltradavstndefter">
    <w:name w:val="Brödtext enkelt radavstånd efter"/>
    <w:basedOn w:val="BrdtextSKCtrlAltB"/>
    <w:link w:val="BrdtextenkeltradavstndefterChar"/>
    <w:qFormat/>
    <w:rsid w:val="00DE2666"/>
    <w:pPr>
      <w:spacing w:after="0"/>
    </w:pPr>
  </w:style>
  <w:style w:type="character" w:customStyle="1" w:styleId="BrdtextnumreradChar">
    <w:name w:val="Brödtext numrerad Char"/>
    <w:basedOn w:val="BrdtextSKCtrlAltBChar"/>
    <w:link w:val="Brdtextnumrerad"/>
    <w:rsid w:val="00CF16F6"/>
    <w:rPr>
      <w:sz w:val="24"/>
      <w:lang w:eastAsia="en-US"/>
    </w:rPr>
  </w:style>
  <w:style w:type="character" w:customStyle="1" w:styleId="BrdtextenkeltradavstndefterChar">
    <w:name w:val="Brödtext enkelt radavstånd efter Char"/>
    <w:basedOn w:val="BrdtextSKCtrlAltBChar"/>
    <w:link w:val="Brdtextenkeltradavstndefter"/>
    <w:rsid w:val="00DE2666"/>
    <w:rPr>
      <w:sz w:val="24"/>
      <w:lang w:eastAsia="en-US"/>
    </w:rPr>
  </w:style>
  <w:style w:type="paragraph" w:customStyle="1" w:styleId="H1">
    <w:name w:val="H1"/>
    <w:basedOn w:val="Rubrik1"/>
    <w:next w:val="BrdtextSKCtrlAltB"/>
    <w:qFormat/>
    <w:rsid w:val="00D91A9B"/>
  </w:style>
  <w:style w:type="paragraph" w:customStyle="1" w:styleId="H2">
    <w:name w:val="H2"/>
    <w:basedOn w:val="Rubrik2"/>
    <w:next w:val="BrdtextSKCtrlAltB"/>
    <w:qFormat/>
    <w:rsid w:val="00D91A9B"/>
  </w:style>
  <w:style w:type="paragraph" w:customStyle="1" w:styleId="H3">
    <w:name w:val="H3"/>
    <w:basedOn w:val="Rubrik3"/>
    <w:next w:val="BrdtextSKCtrlAltB"/>
    <w:qFormat/>
    <w:rsid w:val="00D91A9B"/>
  </w:style>
  <w:style w:type="paragraph" w:customStyle="1" w:styleId="H4">
    <w:name w:val="H4"/>
    <w:basedOn w:val="Rubrik4"/>
    <w:next w:val="BrdtextSKCtrlAltB"/>
    <w:qFormat/>
    <w:rsid w:val="00D91A9B"/>
  </w:style>
  <w:style w:type="paragraph" w:styleId="Oformateradtext">
    <w:name w:val="Plain Text"/>
    <w:basedOn w:val="Normal"/>
    <w:link w:val="OformateradtextChar"/>
    <w:uiPriority w:val="99"/>
    <w:unhideWhenUsed/>
    <w:rsid w:val="00B80DDA"/>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B80DDA"/>
    <w:rPr>
      <w:rFonts w:ascii="Calibri" w:eastAsiaTheme="minorHAnsi" w:hAnsi="Calibri" w:cs="Consolas"/>
      <w:sz w:val="22"/>
      <w:szCs w:val="21"/>
      <w:lang w:eastAsia="en-US"/>
    </w:rPr>
  </w:style>
  <w:style w:type="character" w:styleId="Kommentarsreferens">
    <w:name w:val="annotation reference"/>
    <w:basedOn w:val="Standardstycketeckensnitt"/>
    <w:rsid w:val="006B1E46"/>
    <w:rPr>
      <w:sz w:val="16"/>
      <w:szCs w:val="16"/>
    </w:rPr>
  </w:style>
  <w:style w:type="paragraph" w:styleId="Kommentarer">
    <w:name w:val="annotation text"/>
    <w:basedOn w:val="Normal"/>
    <w:link w:val="KommentarerChar"/>
    <w:rsid w:val="006B1E46"/>
    <w:rPr>
      <w:sz w:val="20"/>
    </w:rPr>
  </w:style>
  <w:style w:type="character" w:customStyle="1" w:styleId="KommentarerChar">
    <w:name w:val="Kommentarer Char"/>
    <w:basedOn w:val="Standardstycketeckensnitt"/>
    <w:link w:val="Kommentarer"/>
    <w:rsid w:val="006B1E46"/>
    <w:rPr>
      <w:lang w:eastAsia="en-US"/>
    </w:rPr>
  </w:style>
  <w:style w:type="paragraph" w:styleId="Kommentarsmne">
    <w:name w:val="annotation subject"/>
    <w:basedOn w:val="Kommentarer"/>
    <w:next w:val="Kommentarer"/>
    <w:link w:val="KommentarsmneChar"/>
    <w:rsid w:val="006B1E46"/>
    <w:rPr>
      <w:b/>
      <w:bCs/>
    </w:rPr>
  </w:style>
  <w:style w:type="character" w:customStyle="1" w:styleId="KommentarsmneChar">
    <w:name w:val="Kommentarsämne Char"/>
    <w:basedOn w:val="KommentarerChar"/>
    <w:link w:val="Kommentarsmne"/>
    <w:rsid w:val="006B1E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Tj&#228;nsteskrivelse%20201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E4EB-B0DC-49DA-AF03-908A889E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Tjänsteskrivelse 2012</Template>
  <TotalTime>2</TotalTime>
  <Pages>1</Pages>
  <Words>1075</Words>
  <Characters>5703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Burman /SOK</dc:creator>
  <cp:keywords>OBS! Diarienummer måste anges!!</cp:keywords>
  <cp:lastModifiedBy>Kenneth Fahlesson</cp:lastModifiedBy>
  <cp:revision>2</cp:revision>
  <cp:lastPrinted>2008-09-30T07:53:00Z</cp:lastPrinted>
  <dcterms:created xsi:type="dcterms:W3CDTF">2018-02-12T14:39:00Z</dcterms:created>
  <dcterms:modified xsi:type="dcterms:W3CDTF">2018-02-12T14:39:00Z</dcterms:modified>
  <cp:category>Protokoll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Ägare">
    <vt:lpwstr>Eva Åkerlund</vt:lpwstr>
  </property>
  <property fmtid="{D5CDD505-2E9C-101B-9397-08002B2CF9AE}" pid="3" name="Registreringsdatum">
    <vt:lpwstr>2016-04-12</vt:lpwstr>
  </property>
  <property fmtid="{D5CDD505-2E9C-101B-9397-08002B2CF9AE}" pid="4" name="Förvaltning">
    <vt:lpwstr>Socialkontoret</vt:lpwstr>
  </property>
  <property fmtid="{D5CDD505-2E9C-101B-9397-08002B2CF9AE}" pid="5" name="Avdelning">
    <vt:lpwstr>Äldreomsorgen</vt:lpwstr>
  </property>
  <property fmtid="{D5CDD505-2E9C-101B-9397-08002B2CF9AE}" pid="6" name="Enhet">
    <vt:lpwstr>Äldreomsorg</vt:lpwstr>
  </property>
  <property fmtid="{D5CDD505-2E9C-101B-9397-08002B2CF9AE}" pid="7" name="Författare EPost">
    <vt:lpwstr>ingrid.a.burman@skelleftea.se</vt:lpwstr>
  </property>
  <property fmtid="{D5CDD505-2E9C-101B-9397-08002B2CF9AE}" pid="8" name="Författare Telefon">
    <vt:lpwstr>0910-71 22 10</vt:lpwstr>
  </property>
  <property fmtid="{D5CDD505-2E9C-101B-9397-08002B2CF9AE}" pid="9" name="Författare Vx">
    <vt:lpwstr>0910-73 50 00</vt:lpwstr>
  </property>
  <property fmtid="{D5CDD505-2E9C-101B-9397-08002B2CF9AE}" pid="10" name="Författare Fax">
    <vt:lpwstr>0910-375 27</vt:lpwstr>
  </property>
  <property fmtid="{D5CDD505-2E9C-101B-9397-08002B2CF9AE}" pid="11" name="Författare Besöksadress">
    <vt:lpwstr>Trädgårdsgatan 6_x000d_
Skellefteå</vt:lpwstr>
  </property>
  <property fmtid="{D5CDD505-2E9C-101B-9397-08002B2CF9AE}" pid="12" name="Författare Postadress">
    <vt:lpwstr>931 85 Skellefteå</vt:lpwstr>
  </property>
  <property fmtid="{D5CDD505-2E9C-101B-9397-08002B2CF9AE}" pid="13" name="Mottagare">
    <vt:lpwstr/>
  </property>
  <property fmtid="{D5CDD505-2E9C-101B-9397-08002B2CF9AE}" pid="14" name="Diarienummer">
    <vt:lpwstr>OBS! Diarienummer måste anges!!</vt:lpwstr>
  </property>
  <property fmtid="{D5CDD505-2E9C-101B-9397-08002B2CF9AE}" pid="15" name="Underskrift1">
    <vt:lpwstr/>
  </property>
  <property fmtid="{D5CDD505-2E9C-101B-9397-08002B2CF9AE}" pid="16" name="Titel1">
    <vt:lpwstr/>
  </property>
  <property fmtid="{D5CDD505-2E9C-101B-9397-08002B2CF9AE}" pid="17" name="Underskrift2">
    <vt:lpwstr/>
  </property>
  <property fmtid="{D5CDD505-2E9C-101B-9397-08002B2CF9AE}" pid="18" name="Titel2">
    <vt:lpwstr/>
  </property>
  <property fmtid="{D5CDD505-2E9C-101B-9397-08002B2CF9AE}" pid="19" name="Författare">
    <vt:lpwstr>Ingrid Burman /SOK</vt:lpwstr>
  </property>
</Properties>
</file>