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F980" w14:textId="2492660D" w:rsidR="00FD39E6" w:rsidRDefault="00164C48" w:rsidP="004A2326">
      <w:pPr>
        <w:pStyle w:val="H1"/>
      </w:pPr>
      <w:r>
        <w:t xml:space="preserve">Svar på </w:t>
      </w:r>
      <w:r w:rsidR="004A2326">
        <w:t xml:space="preserve">interpellation av </w:t>
      </w:r>
      <w:r w:rsidR="00C801F4">
        <w:t>Jens Wennberg</w:t>
      </w:r>
      <w:r w:rsidR="007B17A6">
        <w:t xml:space="preserve"> (</w:t>
      </w:r>
      <w:r w:rsidR="0068053B">
        <w:t>L</w:t>
      </w:r>
      <w:r w:rsidR="007B17A6">
        <w:t>)</w:t>
      </w:r>
      <w:r w:rsidR="00F4154F">
        <w:t xml:space="preserve"> </w:t>
      </w:r>
    </w:p>
    <w:p w14:paraId="529903D7" w14:textId="77777777" w:rsidR="00AF3D5B" w:rsidRDefault="00AF3D5B" w:rsidP="00F001F2">
      <w:pPr>
        <w:pStyle w:val="BrdtextSKCtrlAltB"/>
        <w:spacing w:line="240" w:lineRule="auto"/>
        <w:ind w:right="311"/>
        <w:jc w:val="both"/>
      </w:pPr>
    </w:p>
    <w:p w14:paraId="6CA582CC" w14:textId="77777777" w:rsidR="00F4154F" w:rsidRDefault="00F4154F" w:rsidP="00F4154F">
      <w:pPr>
        <w:pStyle w:val="BrdtextSKCtrlAltB"/>
        <w:ind w:right="311"/>
      </w:pPr>
      <w:r>
        <w:t>Hur ser planeringen ut för att klara en kris/krig i Skekraft?</w:t>
      </w:r>
    </w:p>
    <w:p w14:paraId="2497CBA4" w14:textId="77777777" w:rsidR="00F4154F" w:rsidRDefault="00F4154F" w:rsidP="00F4154F">
      <w:pPr>
        <w:pStyle w:val="BrdtextSKCtrlAltB"/>
        <w:ind w:right="311"/>
      </w:pPr>
      <w:r>
        <w:t xml:space="preserve">Sveriges radio har gjort en stor undersökning bland landets alla länsstyrelser. I undersökningen framkom att det i dag inte föreligger några förutsättningar att hantera en kris, krigssituation i kommunerna. Under kalla kriget hade Sverige byggt upp gigantiska förråd av mat, drivmedel, mediciner, medicinskutrustning, kläder </w:t>
      </w:r>
      <w:proofErr w:type="gramStart"/>
      <w:r>
        <w:t>m.m.</w:t>
      </w:r>
      <w:proofErr w:type="gramEnd"/>
      <w:r>
        <w:t xml:space="preserve"> Allt detta avvecklades när den politiska majoriteten bedömde att de inte längre behövdes. Att en militär konflikt inte såg som realistisk i vårt närområde.</w:t>
      </w:r>
    </w:p>
    <w:p w14:paraId="6E6C0C0C" w14:textId="77777777" w:rsidR="00F4154F" w:rsidRDefault="00F4154F" w:rsidP="00F4154F">
      <w:pPr>
        <w:pStyle w:val="BrdtextSKCtrlAltB"/>
        <w:ind w:right="311"/>
      </w:pPr>
      <w:r>
        <w:t xml:space="preserve">Torsdagen den 24 februari 2022 förändrades allt detta i Europa. Ryssland inleder ett anfallskrig mot Ukraina. Ett krig som ännu pågår och är blodigt. Nu gör ÖB, försvarsberedningen en helt annan bedömning. De säger att militärt angrepp mot Sverige inte går att utesluta. Men ansvaret att bygga upp en civil beredskap, lager </w:t>
      </w:r>
      <w:proofErr w:type="gramStart"/>
      <w:r>
        <w:t>m.m.</w:t>
      </w:r>
      <w:proofErr w:type="gramEnd"/>
      <w:r>
        <w:t xml:space="preserve"> ligger på kommunerna. Pandemin visade med all tydlighet på stora brister hos kommunerna när det gällde lager av tex mediciner och medicinsk förbrukningsmateriel. Att göra upphandlingar när krisen redan var här visade sig inte vara lätt och blev kostsam. Ett litet land kom på undantag för större lände.</w:t>
      </w:r>
    </w:p>
    <w:p w14:paraId="42170E69" w14:textId="77777777" w:rsidR="00F4154F" w:rsidRDefault="00F4154F" w:rsidP="00F4154F">
      <w:pPr>
        <w:pStyle w:val="BrdtextSKCtrlAltB"/>
        <w:ind w:right="311"/>
      </w:pPr>
      <w:r>
        <w:t>De erfarenheter som går att dra från kriget i Ukraina är att elsystemet är prioriterat mål för Ryssland att slå ut. De använder alla typer av vapensystem för att slå ut elförsörjningen. De drar sig inte heller för att spränga dammar. Skellefteå kommun har ett eget elbolag som kommer att försörja oss med el. Samtidigt blir de ett legitimt mål i händelse av höjd beredredskap/krigssituation.</w:t>
      </w:r>
    </w:p>
    <w:p w14:paraId="0990BB46" w14:textId="77777777" w:rsidR="00F4154F" w:rsidRDefault="00F4154F" w:rsidP="00F4154F">
      <w:pPr>
        <w:pStyle w:val="BrdtextSKCtrlAltB"/>
        <w:ind w:right="311"/>
      </w:pPr>
      <w:r>
        <w:t>Utifrån detta ställer jag följande fråga till kommunstyrelsens ordförande Lorents Burman;</w:t>
      </w:r>
    </w:p>
    <w:p w14:paraId="106D19D7" w14:textId="77777777" w:rsidR="00F4154F" w:rsidRDefault="00F4154F" w:rsidP="00F4154F">
      <w:pPr>
        <w:pStyle w:val="BrdtextSKCtrlAltB"/>
        <w:ind w:right="311"/>
      </w:pPr>
      <w:r>
        <w:t>- Hur planer Skekraft för att trygga elförsörjningen i en kris/krigssituation?</w:t>
      </w:r>
    </w:p>
    <w:p w14:paraId="4485036E" w14:textId="77777777" w:rsidR="00F4154F" w:rsidRDefault="00F4154F" w:rsidP="00F4154F">
      <w:pPr>
        <w:pStyle w:val="BrdtextSKCtrlAltB"/>
        <w:ind w:right="311"/>
      </w:pPr>
      <w:r>
        <w:t>- Finns planer på att bygga upp lager av för bolaget strategiskt viktigt material?</w:t>
      </w:r>
    </w:p>
    <w:p w14:paraId="7C0E5A3A" w14:textId="77777777" w:rsidR="000C745A" w:rsidRDefault="000C745A" w:rsidP="002C6BAD">
      <w:pPr>
        <w:pStyle w:val="BrdtextSKCtrlAltB"/>
        <w:ind w:right="311"/>
      </w:pPr>
    </w:p>
    <w:p w14:paraId="307AF01E" w14:textId="77777777" w:rsidR="0068053B" w:rsidRDefault="0068053B" w:rsidP="002C6BAD">
      <w:pPr>
        <w:pStyle w:val="BrdtextSKCtrlAltB"/>
        <w:ind w:right="311"/>
      </w:pPr>
    </w:p>
    <w:p w14:paraId="67258D5D" w14:textId="77777777" w:rsidR="0068053B" w:rsidRDefault="0068053B" w:rsidP="002C6BAD">
      <w:pPr>
        <w:pStyle w:val="BrdtextSKCtrlAltB"/>
        <w:ind w:right="311"/>
      </w:pPr>
    </w:p>
    <w:p w14:paraId="432A64A6" w14:textId="77777777" w:rsidR="000C745A" w:rsidRDefault="000C745A" w:rsidP="000C745A">
      <w:pPr>
        <w:pStyle w:val="BrdtextSKCtrlAltB"/>
        <w:ind w:right="311"/>
      </w:pPr>
      <w:r>
        <w:lastRenderedPageBreak/>
        <w:t>Jag lämnar följande svar:</w:t>
      </w:r>
    </w:p>
    <w:p w14:paraId="2C2CB34D" w14:textId="77777777" w:rsidR="00AA791E" w:rsidRDefault="00AA791E" w:rsidP="00AA791E">
      <w:pPr>
        <w:pStyle w:val="BrdtextSKCtrlAltB"/>
        <w:ind w:right="311"/>
      </w:pPr>
      <w:r>
        <w:t>Skellefteå Kraft har idag en väl fungerande storstörningsorganisation som aktiveras i samband med störningar som påverkar leveransen av el till samhället. Exempelvis var stormen Hans ett sådant tillfälle då storstörningsorganisationen var i full drift med kort varsel. Mindre störningar hanteras i linjen. Skellefteå Kraft har redan idag en lagerhållning av material som är viktigt för en trygg elleverans. Vad som behöver lagerhållas anpassas ständigt utifrån vilka behov som finns.</w:t>
      </w:r>
    </w:p>
    <w:p w14:paraId="49E76591" w14:textId="77777777" w:rsidR="00AA791E" w:rsidRDefault="00AA791E" w:rsidP="00AA791E">
      <w:pPr>
        <w:pStyle w:val="BrdtextSKCtrlAltB"/>
        <w:ind w:right="311"/>
      </w:pPr>
      <w:r>
        <w:t xml:space="preserve"> </w:t>
      </w:r>
    </w:p>
    <w:p w14:paraId="4D304849" w14:textId="77777777" w:rsidR="00AA791E" w:rsidRDefault="00AA791E" w:rsidP="00AA791E">
      <w:pPr>
        <w:pStyle w:val="BrdtextSKCtrlAltB"/>
        <w:ind w:right="311"/>
      </w:pPr>
      <w:r>
        <w:t>Som interpellanten skriver hade Sverige en annan typ av beredskap under kalla kriget. Med anledning av de senaste årens omvärldshändelser har beredskapsfrågor fått större plats och uppmärksamhet. Skellefteå Kraft har sedan utbrottet av Covid-19 påbörjat en översyn över organisationens beredskap. Ur ett samhällsperspektiv har regeringen lämnat i uppdrag till myndigheterna inom energiförsörjning att stärka Sveriges beredskap. Skellefteå Kraft är delaktiga i arbetet som omfattar bland annat beredskapsplanering och ett aktualiserat arbete med att förtydliga och utveckla krigsorganisationen.</w:t>
      </w:r>
    </w:p>
    <w:p w14:paraId="505205D7" w14:textId="77777777" w:rsidR="00AA791E" w:rsidRDefault="00AA791E" w:rsidP="00AA791E">
      <w:pPr>
        <w:pStyle w:val="BrdtextSKCtrlAltB"/>
        <w:ind w:right="311"/>
      </w:pPr>
      <w:r>
        <w:t xml:space="preserve"> </w:t>
      </w:r>
    </w:p>
    <w:p w14:paraId="515F75E1" w14:textId="21468323" w:rsidR="000C745A" w:rsidRDefault="00AA791E" w:rsidP="00AA791E">
      <w:pPr>
        <w:pStyle w:val="BrdtextSKCtrlAltB"/>
        <w:ind w:right="311"/>
      </w:pPr>
      <w:r>
        <w:t xml:space="preserve">Mer allmänt kan sägas att i Skellefteåregionen har vi bra förutsättningar till en fungerande energiförsörjning även under mer utmanande förhållanden. </w:t>
      </w:r>
      <w:r>
        <w:br/>
        <w:t>Lokal elproduktion och ett robust elnät innebär att vi har möjlighet till ö-drift av elsystemet i delar av vårt nätområde även om resten av Sveriges elsystem påverkas.</w:t>
      </w:r>
    </w:p>
    <w:p w14:paraId="7B86F20A" w14:textId="77777777" w:rsidR="0082407E" w:rsidRDefault="0082407E" w:rsidP="00F001F2">
      <w:pPr>
        <w:pStyle w:val="BrdtextSKCtrlAltB"/>
        <w:ind w:right="311"/>
      </w:pPr>
    </w:p>
    <w:p w14:paraId="5ECBF6FF" w14:textId="08E04E94" w:rsidR="00766542" w:rsidRPr="001F43EF" w:rsidRDefault="00226D18" w:rsidP="00226D18">
      <w:pPr>
        <w:spacing w:line="276" w:lineRule="auto"/>
        <w:ind w:right="1276"/>
        <w:jc w:val="both"/>
        <w:rPr>
          <w:color w:val="000000"/>
          <w:sz w:val="24"/>
          <w:szCs w:val="24"/>
        </w:rPr>
      </w:pPr>
      <w:r>
        <w:rPr>
          <w:color w:val="000000"/>
          <w:szCs w:val="24"/>
        </w:rPr>
        <w:t xml:space="preserve">                          </w:t>
      </w:r>
      <w:r w:rsidR="00766542" w:rsidRPr="001F43EF">
        <w:rPr>
          <w:color w:val="000000"/>
          <w:sz w:val="24"/>
          <w:szCs w:val="24"/>
        </w:rPr>
        <w:t xml:space="preserve">Skellefteå </w:t>
      </w:r>
      <w:r w:rsidR="0082407E">
        <w:rPr>
          <w:color w:val="000000"/>
          <w:sz w:val="24"/>
          <w:szCs w:val="24"/>
        </w:rPr>
        <w:t>2023-</w:t>
      </w:r>
      <w:r w:rsidR="00F01E4B">
        <w:rPr>
          <w:color w:val="000000"/>
          <w:sz w:val="24"/>
          <w:szCs w:val="24"/>
        </w:rPr>
        <w:t>10-2</w:t>
      </w:r>
      <w:r w:rsidR="00846E8B">
        <w:rPr>
          <w:color w:val="000000"/>
          <w:sz w:val="24"/>
          <w:szCs w:val="24"/>
        </w:rPr>
        <w:t>0</w:t>
      </w:r>
    </w:p>
    <w:p w14:paraId="51CF8328" w14:textId="77777777" w:rsidR="00766542" w:rsidRPr="001F43EF" w:rsidRDefault="00766542" w:rsidP="001F43EF">
      <w:pPr>
        <w:tabs>
          <w:tab w:val="center" w:pos="4394"/>
        </w:tabs>
        <w:spacing w:line="276" w:lineRule="auto"/>
        <w:ind w:left="1701" w:right="1276"/>
        <w:jc w:val="both"/>
        <w:rPr>
          <w:sz w:val="24"/>
          <w:szCs w:val="24"/>
        </w:rPr>
      </w:pPr>
      <w:r w:rsidRPr="001F43EF">
        <w:rPr>
          <w:sz w:val="24"/>
          <w:szCs w:val="24"/>
        </w:rPr>
        <w:t xml:space="preserve">                      </w:t>
      </w:r>
      <w:r w:rsidRPr="001F43EF">
        <w:rPr>
          <w:sz w:val="24"/>
          <w:szCs w:val="24"/>
        </w:rPr>
        <w:tab/>
      </w:r>
      <w:r w:rsidRPr="001F43EF">
        <w:rPr>
          <w:sz w:val="24"/>
          <w:szCs w:val="24"/>
        </w:rPr>
        <w:br/>
      </w:r>
    </w:p>
    <w:p w14:paraId="20E76C4D" w14:textId="77777777" w:rsidR="00766542" w:rsidRPr="001F43EF" w:rsidRDefault="00766542" w:rsidP="001F43EF">
      <w:pPr>
        <w:tabs>
          <w:tab w:val="center" w:pos="4394"/>
        </w:tabs>
        <w:spacing w:line="276" w:lineRule="auto"/>
        <w:ind w:left="1701" w:right="1276"/>
        <w:jc w:val="both"/>
        <w:rPr>
          <w:sz w:val="24"/>
          <w:szCs w:val="24"/>
        </w:rPr>
      </w:pPr>
    </w:p>
    <w:p w14:paraId="6932867C" w14:textId="77777777" w:rsidR="00766542" w:rsidRPr="001F43EF" w:rsidRDefault="00766542" w:rsidP="001F43EF">
      <w:pPr>
        <w:spacing w:line="276" w:lineRule="auto"/>
        <w:ind w:left="1701" w:right="1276"/>
        <w:jc w:val="both"/>
        <w:rPr>
          <w:sz w:val="24"/>
          <w:szCs w:val="24"/>
        </w:rPr>
      </w:pPr>
      <w:r w:rsidRPr="001F43EF">
        <w:rPr>
          <w:sz w:val="24"/>
          <w:szCs w:val="24"/>
        </w:rPr>
        <w:t>Lorents Burman</w:t>
      </w:r>
      <w:bookmarkStart w:id="0" w:name="Underskrift2"/>
      <w:bookmarkEnd w:id="0"/>
    </w:p>
    <w:p w14:paraId="525E2BF2" w14:textId="77777777" w:rsidR="00766542" w:rsidRPr="001F43EF" w:rsidRDefault="00766542" w:rsidP="001F43EF">
      <w:pPr>
        <w:pStyle w:val="FormatmallVnster3cmFrstaraden1cm"/>
        <w:tabs>
          <w:tab w:val="left" w:pos="5245"/>
        </w:tabs>
        <w:spacing w:line="276" w:lineRule="auto"/>
        <w:ind w:right="1276"/>
        <w:jc w:val="both"/>
        <w:rPr>
          <w:szCs w:val="24"/>
        </w:rPr>
      </w:pPr>
      <w:bookmarkStart w:id="1" w:name="Titel1"/>
      <w:r w:rsidRPr="001F43EF">
        <w:rPr>
          <w:szCs w:val="24"/>
        </w:rPr>
        <w:t>Kommunstyrelsens ordförande</w:t>
      </w:r>
      <w:bookmarkStart w:id="2" w:name="Titel2"/>
      <w:bookmarkEnd w:id="1"/>
      <w:bookmarkEnd w:id="2"/>
    </w:p>
    <w:p w14:paraId="01C8C825" w14:textId="77777777" w:rsidR="00766542" w:rsidRPr="00653D16" w:rsidRDefault="00766542" w:rsidP="00142C0C">
      <w:pPr>
        <w:pStyle w:val="BrdtextSKCtrlAltB"/>
        <w:rPr>
          <w:b/>
          <w:bCs/>
        </w:rPr>
      </w:pPr>
    </w:p>
    <w:sectPr w:rsidR="00766542" w:rsidRPr="00653D16" w:rsidSect="005D0D55">
      <w:headerReference w:type="default" r:id="rId7"/>
      <w:footerReference w:type="default" r:id="rId8"/>
      <w:headerReference w:type="first" r:id="rId9"/>
      <w:footerReference w:type="first" r:id="rId10"/>
      <w:type w:val="continuous"/>
      <w:pgSz w:w="11906" w:h="16838" w:code="9"/>
      <w:pgMar w:top="851" w:right="680" w:bottom="851" w:left="1134" w:header="720" w:footer="410"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BC50" w14:textId="77777777" w:rsidR="004A15D6" w:rsidRDefault="004A15D6">
      <w:r>
        <w:separator/>
      </w:r>
    </w:p>
  </w:endnote>
  <w:endnote w:type="continuationSeparator" w:id="0">
    <w:p w14:paraId="0F9BFC4A" w14:textId="77777777" w:rsidR="004A15D6" w:rsidRDefault="004A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77" w:type="dxa"/>
      <w:tblLayout w:type="fixed"/>
      <w:tblCellMar>
        <w:left w:w="70" w:type="dxa"/>
        <w:right w:w="70" w:type="dxa"/>
      </w:tblCellMar>
      <w:tblLook w:val="0000" w:firstRow="0" w:lastRow="0" w:firstColumn="0" w:lastColumn="0" w:noHBand="0" w:noVBand="0"/>
    </w:tblPr>
    <w:tblGrid>
      <w:gridCol w:w="3331"/>
      <w:gridCol w:w="3402"/>
      <w:gridCol w:w="3118"/>
      <w:gridCol w:w="2126"/>
    </w:tblGrid>
    <w:tr w:rsidR="00120E2B" w14:paraId="512B1045" w14:textId="77777777" w:rsidTr="003D0546">
      <w:tc>
        <w:tcPr>
          <w:tcW w:w="3331" w:type="dxa"/>
        </w:tcPr>
        <w:p w14:paraId="5EC590B7" w14:textId="77777777" w:rsidR="00120E2B" w:rsidRDefault="00120E2B">
          <w:pPr>
            <w:pStyle w:val="Sidfot"/>
            <w:ind w:right="360"/>
            <w:rPr>
              <w:noProof/>
              <w:sz w:val="2"/>
            </w:rPr>
          </w:pPr>
        </w:p>
      </w:tc>
      <w:tc>
        <w:tcPr>
          <w:tcW w:w="3402" w:type="dxa"/>
        </w:tcPr>
        <w:p w14:paraId="5C4D9831" w14:textId="77777777" w:rsidR="00120E2B" w:rsidRDefault="00120E2B" w:rsidP="00F4781F">
          <w:pPr>
            <w:pStyle w:val="Sidfot"/>
            <w:ind w:hanging="353"/>
            <w:rPr>
              <w:sz w:val="2"/>
            </w:rPr>
          </w:pPr>
        </w:p>
      </w:tc>
      <w:tc>
        <w:tcPr>
          <w:tcW w:w="3118" w:type="dxa"/>
        </w:tcPr>
        <w:p w14:paraId="27D4763B" w14:textId="77777777" w:rsidR="00120E2B" w:rsidRDefault="00120E2B">
          <w:pPr>
            <w:pStyle w:val="Sidfot"/>
            <w:rPr>
              <w:sz w:val="2"/>
            </w:rPr>
          </w:pPr>
        </w:p>
      </w:tc>
      <w:tc>
        <w:tcPr>
          <w:tcW w:w="2126" w:type="dxa"/>
        </w:tcPr>
        <w:p w14:paraId="1CC87487" w14:textId="77777777" w:rsidR="00120E2B" w:rsidRDefault="00120E2B">
          <w:pPr>
            <w:pStyle w:val="Sidfot"/>
            <w:rPr>
              <w:sz w:val="2"/>
            </w:rPr>
          </w:pPr>
        </w:p>
      </w:tc>
    </w:tr>
    <w:tr w:rsidR="00120E2B" w14:paraId="38CB40CD" w14:textId="77777777" w:rsidTr="003D0546">
      <w:tc>
        <w:tcPr>
          <w:tcW w:w="3331" w:type="dxa"/>
        </w:tcPr>
        <w:p w14:paraId="7C1C0DDD" w14:textId="77777777" w:rsidR="00120E2B" w:rsidRDefault="00120E2B">
          <w:pPr>
            <w:pStyle w:val="Sidfot"/>
            <w:ind w:right="360"/>
          </w:pPr>
          <w:r>
            <w:rPr>
              <w:noProof/>
              <w:lang w:eastAsia="sv-SE"/>
            </w:rPr>
            <mc:AlternateContent>
              <mc:Choice Requires="wps">
                <w:drawing>
                  <wp:anchor distT="0" distB="0" distL="114300" distR="114300" simplePos="0" relativeHeight="251656704" behindDoc="0" locked="0" layoutInCell="0" allowOverlap="1" wp14:anchorId="0E7380D0" wp14:editId="00217419">
                    <wp:simplePos x="0" y="0"/>
                    <wp:positionH relativeFrom="column">
                      <wp:posOffset>5097145</wp:posOffset>
                    </wp:positionH>
                    <wp:positionV relativeFrom="paragraph">
                      <wp:posOffset>84455</wp:posOffset>
                    </wp:positionV>
                    <wp:extent cx="1313180" cy="42608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724FB" w14:textId="77777777" w:rsidR="00120E2B" w:rsidRDefault="00120E2B">
                                <w:pPr>
                                  <w:pStyle w:val="Sidfot"/>
                                  <w:jc w:val="right"/>
                                </w:pPr>
                                <w:bookmarkStart w:id="3" w:name="Datum_sid2"/>
                                <w:bookmarkEnd w:id="3"/>
                              </w:p>
                              <w:p w14:paraId="3782828E" w14:textId="77777777" w:rsidR="00120E2B" w:rsidRDefault="00120E2B">
                                <w:pPr>
                                  <w:pStyle w:val="Sidfot"/>
                                  <w:jc w:val="right"/>
                                </w:pPr>
                              </w:p>
                              <w:p w14:paraId="24D76578" w14:textId="77777777" w:rsidR="00120E2B" w:rsidRDefault="00120E2B">
                                <w:pPr>
                                  <w:pStyle w:val="Sidfot"/>
                                  <w:jc w:val="right"/>
                                </w:pPr>
                                <w:r>
                                  <w:t xml:space="preserve">Sida </w:t>
                                </w:r>
                                <w:r>
                                  <w:fldChar w:fldCharType="begin"/>
                                </w:r>
                                <w:r>
                                  <w:instrText xml:space="preserve"> PAGE \* ARABIC \* MERGEFORMAT </w:instrText>
                                </w:r>
                                <w:r>
                                  <w:fldChar w:fldCharType="separate"/>
                                </w:r>
                                <w:r w:rsidR="008C28B2">
                                  <w:rPr>
                                    <w:noProof/>
                                  </w:rPr>
                                  <w:t>2</w:t>
                                </w:r>
                                <w:r>
                                  <w:fldChar w:fldCharType="end"/>
                                </w:r>
                                <w:r>
                                  <w:t>(</w:t>
                                </w:r>
                                <w:fldSimple w:instr="NUMPAGES  \* MERGEFORMAT">
                                  <w:r w:rsidR="008C28B2">
                                    <w:rPr>
                                      <w:noProof/>
                                    </w:rPr>
                                    <w:t>3</w:t>
                                  </w:r>
                                </w:fldSimpl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380D0" id="_x0000_t202" coordsize="21600,21600" o:spt="202" path="m,l,21600r21600,l21600,xe">
                    <v:stroke joinstyle="miter"/>
                    <v:path gradientshapeok="t" o:connecttype="rect"/>
                  </v:shapetype>
                  <v:shape id="Text Box 9" o:spid="_x0000_s1026" type="#_x0000_t202" style="position:absolute;margin-left:401.35pt;margin-top:6.65pt;width:103.4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" o:allowincell="f" stroked="f">
                    <v:textbox>
                      <w:txbxContent>
                        <w:p w14:paraId="4DE724FB" w14:textId="77777777" w:rsidR="00120E2B" w:rsidRDefault="00120E2B">
                          <w:pPr>
                            <w:pStyle w:val="Sidfot"/>
                            <w:jc w:val="right"/>
                          </w:pPr>
                          <w:bookmarkStart w:id="4" w:name="Datum_sid2"/>
                          <w:bookmarkEnd w:id="4"/>
                        </w:p>
                        <w:p w14:paraId="3782828E" w14:textId="77777777" w:rsidR="00120E2B" w:rsidRDefault="00120E2B">
                          <w:pPr>
                            <w:pStyle w:val="Sidfot"/>
                            <w:jc w:val="right"/>
                          </w:pPr>
                        </w:p>
                        <w:p w14:paraId="24D76578" w14:textId="77777777" w:rsidR="00120E2B" w:rsidRDefault="00120E2B">
                          <w:pPr>
                            <w:pStyle w:val="Sidfot"/>
                            <w:jc w:val="right"/>
                          </w:pPr>
                          <w:r>
                            <w:t xml:space="preserve">Sida </w:t>
                          </w:r>
                          <w:r>
                            <w:fldChar w:fldCharType="begin"/>
                          </w:r>
                          <w:r>
                            <w:instrText xml:space="preserve"> PAGE \* ARABIC \* MERGEFORMAT </w:instrText>
                          </w:r>
                          <w:r>
                            <w:fldChar w:fldCharType="separate"/>
                          </w:r>
                          <w:r w:rsidR="008C28B2">
                            <w:rPr>
                              <w:noProof/>
                            </w:rPr>
                            <w:t>2</w:t>
                          </w:r>
                          <w:r>
                            <w:fldChar w:fldCharType="end"/>
                          </w:r>
                          <w:r>
                            <w:t>(</w:t>
                          </w:r>
                          <w:fldSimple w:instr="NUMPAGES  \* MERGEFORMAT">
                            <w:r w:rsidR="008C28B2">
                              <w:rPr>
                                <w:noProof/>
                              </w:rPr>
                              <w:t>3</w:t>
                            </w:r>
                          </w:fldSimple>
                          <w:r>
                            <w:t>)</w:t>
                          </w:r>
                        </w:p>
                      </w:txbxContent>
                    </v:textbox>
                  </v:shape>
                </w:pict>
              </mc:Fallback>
            </mc:AlternateContent>
          </w:r>
        </w:p>
        <w:p w14:paraId="5B4CDF94" w14:textId="77777777" w:rsidR="00120E2B" w:rsidRDefault="00120E2B">
          <w:pPr>
            <w:pStyle w:val="Sidfot"/>
            <w:ind w:right="360"/>
          </w:pPr>
        </w:p>
        <w:p w14:paraId="2F2A1A31" w14:textId="77777777" w:rsidR="00120E2B" w:rsidRDefault="00120E2B">
          <w:pPr>
            <w:pStyle w:val="Sidfot"/>
            <w:ind w:right="360"/>
          </w:pPr>
        </w:p>
        <w:p w14:paraId="7D3B9314" w14:textId="77777777" w:rsidR="00120E2B" w:rsidRDefault="00120E2B">
          <w:pPr>
            <w:pStyle w:val="Sidfot"/>
            <w:ind w:right="360"/>
          </w:pPr>
          <w:r>
            <w:t xml:space="preserve"> </w:t>
          </w:r>
        </w:p>
      </w:tc>
      <w:tc>
        <w:tcPr>
          <w:tcW w:w="3402" w:type="dxa"/>
        </w:tcPr>
        <w:p w14:paraId="718658D4" w14:textId="77777777" w:rsidR="00120E2B" w:rsidRDefault="00120E2B">
          <w:pPr>
            <w:pStyle w:val="Sidfot"/>
          </w:pPr>
        </w:p>
      </w:tc>
      <w:tc>
        <w:tcPr>
          <w:tcW w:w="3118" w:type="dxa"/>
        </w:tcPr>
        <w:p w14:paraId="4A0AB2E1" w14:textId="77777777" w:rsidR="00120E2B" w:rsidRDefault="00120E2B">
          <w:pPr>
            <w:pStyle w:val="Sidfot"/>
          </w:pPr>
        </w:p>
      </w:tc>
      <w:tc>
        <w:tcPr>
          <w:tcW w:w="2126" w:type="dxa"/>
        </w:tcPr>
        <w:p w14:paraId="177D30F1" w14:textId="77777777" w:rsidR="00120E2B" w:rsidRDefault="00120E2B" w:rsidP="007B796B">
          <w:pPr>
            <w:pStyle w:val="Sidfot"/>
          </w:pPr>
        </w:p>
      </w:tc>
    </w:tr>
  </w:tbl>
  <w:p w14:paraId="6881DB9A" w14:textId="77777777" w:rsidR="00120E2B" w:rsidRDefault="00120E2B">
    <w:pPr>
      <w:pStyle w:val="Sidfot"/>
      <w:tabs>
        <w:tab w:val="clear" w:pos="4536"/>
        <w:tab w:val="clear" w:pos="9072"/>
        <w:tab w:val="right" w:pos="9923"/>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6" w:type="dxa"/>
      <w:tblLayout w:type="fixed"/>
      <w:tblCellMar>
        <w:left w:w="70" w:type="dxa"/>
        <w:right w:w="70" w:type="dxa"/>
      </w:tblCellMar>
      <w:tblLook w:val="0000" w:firstRow="0" w:lastRow="0" w:firstColumn="0" w:lastColumn="0" w:noHBand="0" w:noVBand="0"/>
    </w:tblPr>
    <w:tblGrid>
      <w:gridCol w:w="2622"/>
      <w:gridCol w:w="2551"/>
      <w:gridCol w:w="2552"/>
      <w:gridCol w:w="2551"/>
    </w:tblGrid>
    <w:tr w:rsidR="00120E2B" w14:paraId="7B994615" w14:textId="77777777" w:rsidTr="005A7895">
      <w:trPr>
        <w:trHeight w:val="70"/>
      </w:trPr>
      <w:tc>
        <w:tcPr>
          <w:tcW w:w="2622" w:type="dxa"/>
        </w:tcPr>
        <w:p w14:paraId="266CFD24" w14:textId="77777777" w:rsidR="00120E2B" w:rsidRPr="000B56A2" w:rsidRDefault="00120E2B">
          <w:pPr>
            <w:pStyle w:val="Sidfot"/>
            <w:ind w:right="360"/>
            <w:rPr>
              <w:noProof/>
              <w:szCs w:val="14"/>
            </w:rPr>
          </w:pPr>
        </w:p>
      </w:tc>
      <w:tc>
        <w:tcPr>
          <w:tcW w:w="2551" w:type="dxa"/>
        </w:tcPr>
        <w:p w14:paraId="3E381A35" w14:textId="77777777" w:rsidR="00120E2B" w:rsidRDefault="00120E2B" w:rsidP="00796F52">
          <w:pPr>
            <w:pStyle w:val="Sidfot"/>
            <w:rPr>
              <w:sz w:val="2"/>
            </w:rPr>
          </w:pPr>
        </w:p>
      </w:tc>
      <w:tc>
        <w:tcPr>
          <w:tcW w:w="2552" w:type="dxa"/>
        </w:tcPr>
        <w:p w14:paraId="09522BB7" w14:textId="77777777" w:rsidR="00120E2B" w:rsidRDefault="00120E2B" w:rsidP="00796F52">
          <w:pPr>
            <w:pStyle w:val="Sidfot"/>
            <w:rPr>
              <w:sz w:val="2"/>
            </w:rPr>
          </w:pPr>
        </w:p>
      </w:tc>
      <w:tc>
        <w:tcPr>
          <w:tcW w:w="2551" w:type="dxa"/>
        </w:tcPr>
        <w:p w14:paraId="3063B165" w14:textId="77777777" w:rsidR="00120E2B" w:rsidRDefault="00120E2B">
          <w:pPr>
            <w:pStyle w:val="Sidfot"/>
            <w:rPr>
              <w:sz w:val="2"/>
            </w:rPr>
          </w:pPr>
        </w:p>
      </w:tc>
    </w:tr>
    <w:tr w:rsidR="00120E2B" w14:paraId="27137842" w14:textId="77777777" w:rsidTr="005A7895">
      <w:trPr>
        <w:trHeight w:val="638"/>
      </w:trPr>
      <w:tc>
        <w:tcPr>
          <w:tcW w:w="2622" w:type="dxa"/>
        </w:tcPr>
        <w:p w14:paraId="42227E07" w14:textId="77777777" w:rsidR="00120E2B" w:rsidRPr="00DB0468" w:rsidRDefault="00120E2B" w:rsidP="00653D16">
          <w:pPr>
            <w:pStyle w:val="Sidfot"/>
            <w:ind w:right="360"/>
            <w:rPr>
              <w:caps/>
              <w:sz w:val="16"/>
            </w:rPr>
          </w:pPr>
          <w:r>
            <w:rPr>
              <w:noProof/>
              <w:lang w:eastAsia="sv-SE"/>
            </w:rPr>
            <mc:AlternateContent>
              <mc:Choice Requires="wps">
                <w:drawing>
                  <wp:anchor distT="0" distB="0" distL="114300" distR="114300" simplePos="0" relativeHeight="251658752" behindDoc="0" locked="0" layoutInCell="0" allowOverlap="1" wp14:anchorId="5515FE28" wp14:editId="47C439B8">
                    <wp:simplePos x="0" y="0"/>
                    <wp:positionH relativeFrom="column">
                      <wp:posOffset>5861685</wp:posOffset>
                    </wp:positionH>
                    <wp:positionV relativeFrom="paragraph">
                      <wp:posOffset>327660</wp:posOffset>
                    </wp:positionV>
                    <wp:extent cx="548640" cy="18288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93BCE" w14:textId="77777777" w:rsidR="00120E2B" w:rsidRDefault="00120E2B" w:rsidP="00796F52">
                                <w:pPr>
                                  <w:pStyle w:val="Sidfot"/>
                                  <w:jc w:val="right"/>
                                </w:pPr>
                                <w:r>
                                  <w:t xml:space="preserve">Sida </w:t>
                                </w:r>
                                <w:r>
                                  <w:fldChar w:fldCharType="begin"/>
                                </w:r>
                                <w:r>
                                  <w:instrText xml:space="preserve"> PAGE \* ARABIC \* MERGEFORMAT </w:instrText>
                                </w:r>
                                <w:r>
                                  <w:fldChar w:fldCharType="separate"/>
                                </w:r>
                                <w:r w:rsidR="008C28B2">
                                  <w:rPr>
                                    <w:noProof/>
                                  </w:rPr>
                                  <w:t>1</w:t>
                                </w:r>
                                <w:r>
                                  <w:fldChar w:fldCharType="end"/>
                                </w:r>
                                <w:r>
                                  <w:t>(</w:t>
                                </w:r>
                                <w:fldSimple w:instr="NUMPAGES  \* MERGEFORMAT">
                                  <w:r w:rsidR="008C28B2">
                                    <w:rPr>
                                      <w:noProof/>
                                    </w:rPr>
                                    <w:t>3</w:t>
                                  </w:r>
                                </w:fldSimple>
                                <w:r>
                                  <w:t>)</w:t>
                                </w:r>
                              </w:p>
                              <w:p w14:paraId="7E9827F9" w14:textId="77777777" w:rsidR="00120E2B" w:rsidRDefault="00120E2B">
                                <w:pPr>
                                  <w:pStyle w:val="Sidfot"/>
                                  <w:jc w:val="right"/>
                                </w:pPr>
                                <w:r>
                                  <w:fldChar w:fldCharType="begin"/>
                                </w:r>
                                <w:r>
                                  <w:instrText xml:space="preserve"> PAGE   \* MERGEFORMAT </w:instrText>
                                </w:r>
                                <w:r>
                                  <w:fldChar w:fldCharType="separate"/>
                                </w:r>
                                <w:r w:rsidR="008C28B2">
                                  <w:rPr>
                                    <w:noProof/>
                                  </w:rPr>
                                  <w:t>1</w:t>
                                </w:r>
                                <w:r>
                                  <w:fldChar w:fldCharType="end"/>
                                </w:r>
                                <w:r>
                                  <w:fldChar w:fldCharType="begin"/>
                                </w:r>
                                <w:r>
                                  <w:instrText xml:space="preserve"> PAGE \* ARABIC \* MERGEFORMAT </w:instrText>
                                </w:r>
                                <w:r>
                                  <w:fldChar w:fldCharType="separate"/>
                                </w:r>
                                <w:r w:rsidR="008C28B2" w:rsidRPr="008C28B2">
                                  <w:rPr>
                                    <w:rFonts w:ascii="Times New Roman" w:hAnsi="Times New Roman"/>
                                    <w:noProof/>
                                    <w:sz w:val="26"/>
                                  </w:rPr>
                                  <w:t>1</w:t>
                                </w:r>
                                <w:r>
                                  <w:fldChar w:fldCharType="end"/>
                                </w:r>
                                <w:r>
                                  <w:t>(</w:t>
                                </w:r>
                                <w:fldSimple w:instr="NUMPAGES  \* MERGEFORMAT">
                                  <w:r w:rsidR="008C28B2">
                                    <w:rPr>
                                      <w:noProof/>
                                    </w:rPr>
                                    <w:t>3</w:t>
                                  </w:r>
                                </w:fldSimpl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5FE28" id="_x0000_t202" coordsize="21600,21600" o:spt="202" path="m,l,21600r21600,l21600,xe">
                    <v:stroke joinstyle="miter"/>
                    <v:path gradientshapeok="t" o:connecttype="rect"/>
                  </v:shapetype>
                  <v:shape id="Text Box 14" o:spid="_x0000_s1027" type="#_x0000_t202" style="position:absolute;margin-left:461.55pt;margin-top:25.8pt;width:43.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" o:allowincell="f" stroked="f">
                    <v:textbox>
                      <w:txbxContent>
                        <w:p w14:paraId="51993BCE" w14:textId="77777777" w:rsidR="00120E2B" w:rsidRDefault="00120E2B" w:rsidP="00796F52">
                          <w:pPr>
                            <w:pStyle w:val="Sidfot"/>
                            <w:jc w:val="right"/>
                          </w:pPr>
                          <w:r>
                            <w:t xml:space="preserve">Sida </w:t>
                          </w:r>
                          <w:r>
                            <w:fldChar w:fldCharType="begin"/>
                          </w:r>
                          <w:r>
                            <w:instrText xml:space="preserve"> PAGE \* ARABIC \* MERGEFORMAT </w:instrText>
                          </w:r>
                          <w:r>
                            <w:fldChar w:fldCharType="separate"/>
                          </w:r>
                          <w:r w:rsidR="008C28B2">
                            <w:rPr>
                              <w:noProof/>
                            </w:rPr>
                            <w:t>1</w:t>
                          </w:r>
                          <w:r>
                            <w:fldChar w:fldCharType="end"/>
                          </w:r>
                          <w:r>
                            <w:t>(</w:t>
                          </w:r>
                          <w:fldSimple w:instr="NUMPAGES  \* MERGEFORMAT">
                            <w:r w:rsidR="008C28B2">
                              <w:rPr>
                                <w:noProof/>
                              </w:rPr>
                              <w:t>3</w:t>
                            </w:r>
                          </w:fldSimple>
                          <w:r>
                            <w:t>)</w:t>
                          </w:r>
                        </w:p>
                        <w:p w14:paraId="7E9827F9" w14:textId="77777777" w:rsidR="00120E2B" w:rsidRDefault="00120E2B">
                          <w:pPr>
                            <w:pStyle w:val="Sidfot"/>
                            <w:jc w:val="right"/>
                          </w:pPr>
                          <w:r>
                            <w:fldChar w:fldCharType="begin"/>
                          </w:r>
                          <w:r>
                            <w:instrText xml:space="preserve"> PAGE   \* MERGEFORMAT </w:instrText>
                          </w:r>
                          <w:r>
                            <w:fldChar w:fldCharType="separate"/>
                          </w:r>
                          <w:r w:rsidR="008C28B2">
                            <w:rPr>
                              <w:noProof/>
                            </w:rPr>
                            <w:t>1</w:t>
                          </w:r>
                          <w:r>
                            <w:fldChar w:fldCharType="end"/>
                          </w:r>
                          <w:r>
                            <w:fldChar w:fldCharType="begin"/>
                          </w:r>
                          <w:r>
                            <w:instrText xml:space="preserve"> PAGE \* ARABIC \* MERGEFORMAT </w:instrText>
                          </w:r>
                          <w:r>
                            <w:fldChar w:fldCharType="separate"/>
                          </w:r>
                          <w:r w:rsidR="008C28B2" w:rsidRPr="008C28B2">
                            <w:rPr>
                              <w:rFonts w:ascii="Times New Roman" w:hAnsi="Times New Roman"/>
                              <w:noProof/>
                              <w:sz w:val="26"/>
                            </w:rPr>
                            <w:t>1</w:t>
                          </w:r>
                          <w:r>
                            <w:fldChar w:fldCharType="end"/>
                          </w:r>
                          <w:r>
                            <w:t>(</w:t>
                          </w:r>
                          <w:fldSimple w:instr="NUMPAGES  \* MERGEFORMAT">
                            <w:r w:rsidR="008C28B2">
                              <w:rPr>
                                <w:noProof/>
                              </w:rPr>
                              <w:t>3</w:t>
                            </w:r>
                          </w:fldSimple>
                          <w:r>
                            <w:t>)</w:t>
                          </w:r>
                        </w:p>
                      </w:txbxContent>
                    </v:textbox>
                  </v:shape>
                </w:pict>
              </mc:Fallback>
            </mc:AlternateContent>
          </w:r>
          <w:r>
            <w:t>Skellefteå kommun</w:t>
          </w:r>
          <w:r>
            <w:br/>
          </w:r>
          <w:bookmarkStart w:id="8" w:name="Land_label"/>
          <w:bookmarkStart w:id="9" w:name="Avdelning"/>
          <w:bookmarkEnd w:id="8"/>
          <w:bookmarkEnd w:id="9"/>
        </w:p>
      </w:tc>
      <w:tc>
        <w:tcPr>
          <w:tcW w:w="2551" w:type="dxa"/>
        </w:tcPr>
        <w:p w14:paraId="4049A9AF" w14:textId="77777777" w:rsidR="00120E2B" w:rsidRDefault="00120E2B" w:rsidP="00796F52">
          <w:pPr>
            <w:pStyle w:val="Sidfot"/>
          </w:pPr>
          <w:r>
            <w:t>Postadress:</w:t>
          </w:r>
        </w:p>
        <w:p w14:paraId="64FF81ED" w14:textId="77777777" w:rsidR="00120E2B" w:rsidRDefault="00164C48" w:rsidP="00796F52">
          <w:pPr>
            <w:pStyle w:val="Sidfot"/>
          </w:pPr>
          <w:bookmarkStart w:id="10" w:name="Postadress"/>
          <w:r>
            <w:t>931 85 Skellefteå</w:t>
          </w:r>
          <w:bookmarkEnd w:id="10"/>
          <w:r w:rsidR="00120E2B">
            <w:t xml:space="preserve"> </w:t>
          </w:r>
        </w:p>
      </w:tc>
      <w:tc>
        <w:tcPr>
          <w:tcW w:w="2552" w:type="dxa"/>
        </w:tcPr>
        <w:p w14:paraId="39285BC2" w14:textId="77777777" w:rsidR="00120E2B" w:rsidRDefault="00164C48" w:rsidP="00796F52">
          <w:pPr>
            <w:pStyle w:val="Sidfot"/>
          </w:pPr>
          <w:bookmarkStart w:id="11" w:name="Fax_label"/>
          <w:bookmarkStart w:id="12" w:name="Besöksadress_label"/>
          <w:bookmarkEnd w:id="11"/>
          <w:r>
            <w:t>Besöksadress:</w:t>
          </w:r>
          <w:bookmarkEnd w:id="12"/>
        </w:p>
        <w:p w14:paraId="5C54E237" w14:textId="77777777" w:rsidR="00120E2B" w:rsidRDefault="00653D16">
          <w:pPr>
            <w:pStyle w:val="Sidfot"/>
          </w:pPr>
          <w:bookmarkStart w:id="13" w:name="Besöksadress"/>
          <w:r>
            <w:t>Trädgårds</w:t>
          </w:r>
          <w:r w:rsidR="00164C48">
            <w:t>gatan 6</w:t>
          </w:r>
          <w:r w:rsidR="00164C48">
            <w:br/>
            <w:t>Skellefteå</w:t>
          </w:r>
          <w:bookmarkEnd w:id="13"/>
          <w:r w:rsidR="00120E2B">
            <w:t xml:space="preserve"> </w:t>
          </w:r>
          <w:r w:rsidR="00120E2B">
            <w:br/>
            <w:t xml:space="preserve"> </w:t>
          </w:r>
        </w:p>
      </w:tc>
      <w:tc>
        <w:tcPr>
          <w:tcW w:w="2551" w:type="dxa"/>
        </w:tcPr>
        <w:p w14:paraId="3F772F6C" w14:textId="77777777" w:rsidR="00120E2B" w:rsidRDefault="00120E2B" w:rsidP="00952450">
          <w:pPr>
            <w:pStyle w:val="Sidfot"/>
          </w:pPr>
          <w:r>
            <w:t>www.skelleftea.se</w:t>
          </w:r>
          <w:r>
            <w:br/>
          </w:r>
          <w:bookmarkStart w:id="14" w:name="Orgnr_label"/>
          <w:bookmarkStart w:id="15" w:name="Epost"/>
          <w:bookmarkEnd w:id="14"/>
          <w:bookmarkEnd w:id="15"/>
          <w:r>
            <w:t xml:space="preserve"> </w:t>
          </w:r>
        </w:p>
        <w:p w14:paraId="5A631B19" w14:textId="77777777" w:rsidR="00120E2B" w:rsidRDefault="00120E2B" w:rsidP="00952450">
          <w:pPr>
            <w:pStyle w:val="Sidfot"/>
          </w:pPr>
          <w:r>
            <w:t xml:space="preserve">Organisationsnummer: </w:t>
          </w:r>
          <w:proofErr w:type="gramStart"/>
          <w:r>
            <w:t>212000-2643</w:t>
          </w:r>
          <w:proofErr w:type="gramEnd"/>
          <w:r>
            <w:br/>
          </w:r>
        </w:p>
      </w:tc>
    </w:tr>
  </w:tbl>
  <w:p w14:paraId="30F93E37" w14:textId="77777777" w:rsidR="00120E2B" w:rsidRDefault="00120E2B">
    <w:pPr>
      <w:pStyle w:val="Sidfot"/>
      <w:tabs>
        <w:tab w:val="clear" w:pos="4536"/>
        <w:tab w:val="clear" w:pos="9072"/>
        <w:tab w:val="left" w:pos="1985"/>
        <w:tab w:val="left" w:pos="3969"/>
        <w:tab w:val="left" w:pos="7371"/>
        <w:tab w:val="right" w:pos="9923"/>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D0B9" w14:textId="77777777" w:rsidR="004A15D6" w:rsidRDefault="004A15D6">
      <w:r>
        <w:separator/>
      </w:r>
    </w:p>
  </w:footnote>
  <w:footnote w:type="continuationSeparator" w:id="0">
    <w:p w14:paraId="335DB57A" w14:textId="77777777" w:rsidR="004A15D6" w:rsidRDefault="004A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A860" w14:textId="77777777" w:rsidR="00120E2B" w:rsidRPr="005D0D55" w:rsidRDefault="00120E2B">
    <w:pPr>
      <w:pStyle w:val="Sidhuvud"/>
      <w:tabs>
        <w:tab w:val="left" w:pos="5387"/>
      </w:tabs>
      <w:rPr>
        <w:rFonts w:cs="Arial"/>
        <w:b/>
        <w:sz w:val="24"/>
        <w:szCs w:val="24"/>
      </w:rPr>
    </w:pPr>
    <w:r w:rsidRPr="005D0D55">
      <w:rPr>
        <w:rFonts w:cs="Arial"/>
        <w:b/>
        <w:sz w:val="24"/>
        <w:szCs w:val="24"/>
      </w:rPr>
      <w:t>SKELLEFTEÅ KOMMUN</w:t>
    </w:r>
  </w:p>
  <w:p w14:paraId="5C3C557F" w14:textId="77777777" w:rsidR="00120E2B" w:rsidRDefault="00120E2B">
    <w:pPr>
      <w:pStyle w:val="Sidhuvud"/>
      <w:tabs>
        <w:tab w:val="left" w:pos="5387"/>
      </w:tabs>
      <w:rPr>
        <w:rFonts w:cs="Arial"/>
        <w:sz w:val="24"/>
        <w:szCs w:val="24"/>
      </w:rPr>
    </w:pPr>
  </w:p>
  <w:p w14:paraId="11A8D530" w14:textId="77777777" w:rsidR="00120E2B" w:rsidRDefault="00120E2B">
    <w:pPr>
      <w:pStyle w:val="Sidhuvud"/>
      <w:tabs>
        <w:tab w:val="left" w:pos="5387"/>
      </w:tabs>
      <w:rPr>
        <w:rFonts w:cs="Arial"/>
        <w:sz w:val="24"/>
        <w:szCs w:val="24"/>
      </w:rPr>
    </w:pPr>
  </w:p>
  <w:p w14:paraId="15074312" w14:textId="77777777" w:rsidR="00120E2B" w:rsidRPr="005D0D55" w:rsidRDefault="00120E2B">
    <w:pPr>
      <w:pStyle w:val="Sidhuvud"/>
      <w:tabs>
        <w:tab w:val="left" w:pos="5387"/>
      </w:tabs>
      <w:rPr>
        <w:rFonts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0821" w14:textId="2E945019" w:rsidR="00120E2B" w:rsidRPr="00C45087" w:rsidRDefault="00120E2B" w:rsidP="00C45087">
    <w:pPr>
      <w:pStyle w:val="Sidhuvud"/>
      <w:tabs>
        <w:tab w:val="left" w:pos="5103"/>
        <w:tab w:val="left" w:pos="5387"/>
      </w:tabs>
      <w:rPr>
        <w:rFonts w:cs="Arial"/>
        <w:b/>
        <w:sz w:val="24"/>
        <w:szCs w:val="16"/>
      </w:rPr>
    </w:pPr>
    <w:r>
      <w:rPr>
        <w:rFonts w:cs="Arial"/>
        <w:b/>
        <w:noProof/>
        <w:szCs w:val="16"/>
        <w:lang w:eastAsia="sv-SE"/>
      </w:rPr>
      <w:drawing>
        <wp:anchor distT="0" distB="0" distL="114300" distR="114300" simplePos="0" relativeHeight="251657728" behindDoc="1" locked="0" layoutInCell="0" allowOverlap="1" wp14:anchorId="1E6F8FF7" wp14:editId="38F2C901">
          <wp:simplePos x="0" y="0"/>
          <wp:positionH relativeFrom="column">
            <wp:posOffset>635</wp:posOffset>
          </wp:positionH>
          <wp:positionV relativeFrom="page">
            <wp:posOffset>264795</wp:posOffset>
          </wp:positionV>
          <wp:extent cx="1425575" cy="511175"/>
          <wp:effectExtent l="0" t="0" r="3175" b="3175"/>
          <wp:wrapTopAndBottom/>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087">
      <w:rPr>
        <w:rFonts w:cs="Arial"/>
        <w:szCs w:val="16"/>
      </w:rPr>
      <w:tab/>
    </w:r>
    <w:r w:rsidR="00C45087">
      <w:rPr>
        <w:rFonts w:cs="Arial"/>
        <w:b/>
        <w:sz w:val="24"/>
        <w:szCs w:val="16"/>
      </w:rPr>
      <w:tab/>
    </w:r>
    <w:bookmarkStart w:id="4" w:name="Kategori"/>
    <w:bookmarkEnd w:id="4"/>
    <w:r w:rsidR="00C45087">
      <w:rPr>
        <w:rFonts w:cs="Arial"/>
        <w:b/>
        <w:sz w:val="24"/>
        <w:szCs w:val="16"/>
      </w:rPr>
      <w:t xml:space="preserve"> </w:t>
    </w:r>
    <w:r w:rsidR="00C21746">
      <w:rPr>
        <w:rFonts w:cs="Arial"/>
        <w:b/>
        <w:sz w:val="24"/>
        <w:szCs w:val="16"/>
      </w:rPr>
      <w:t xml:space="preserve">            </w:t>
    </w:r>
    <w:proofErr w:type="spellStart"/>
    <w:r w:rsidR="00231FC2">
      <w:rPr>
        <w:rFonts w:cs="Arial"/>
        <w:b/>
        <w:sz w:val="24"/>
        <w:szCs w:val="16"/>
      </w:rPr>
      <w:t>Interpellationsvar</w:t>
    </w:r>
    <w:proofErr w:type="spellEnd"/>
  </w:p>
  <w:p w14:paraId="7DEBB04D" w14:textId="77777777" w:rsidR="00120E2B" w:rsidRDefault="00120E2B" w:rsidP="005D0D55">
    <w:pPr>
      <w:pStyle w:val="Sidhuvud"/>
      <w:tabs>
        <w:tab w:val="left" w:pos="5387"/>
      </w:tabs>
      <w:rPr>
        <w:rFonts w:cs="Arial"/>
        <w:szCs w:val="16"/>
      </w:rPr>
    </w:pPr>
  </w:p>
  <w:p w14:paraId="73A9C521" w14:textId="77777777" w:rsidR="00907DAD" w:rsidRDefault="00907DAD" w:rsidP="00337626">
    <w:pPr>
      <w:pStyle w:val="Sidhuvud"/>
      <w:tabs>
        <w:tab w:val="clear" w:pos="3260"/>
        <w:tab w:val="clear" w:pos="5812"/>
        <w:tab w:val="clear" w:pos="8222"/>
        <w:tab w:val="left" w:pos="5103"/>
        <w:tab w:val="left" w:pos="7655"/>
      </w:tabs>
      <w:rPr>
        <w:rFonts w:cs="Arial"/>
        <w:szCs w:val="16"/>
      </w:rPr>
    </w:pPr>
  </w:p>
  <w:p w14:paraId="47E6D18A" w14:textId="77BA65BB" w:rsidR="00120E2B" w:rsidRPr="005A7895" w:rsidRDefault="00120E2B" w:rsidP="00337626">
    <w:pPr>
      <w:pStyle w:val="Sidhuvud"/>
      <w:tabs>
        <w:tab w:val="clear" w:pos="3260"/>
        <w:tab w:val="clear" w:pos="5812"/>
        <w:tab w:val="clear" w:pos="8222"/>
        <w:tab w:val="left" w:pos="5103"/>
        <w:tab w:val="left" w:pos="7655"/>
      </w:tabs>
      <w:rPr>
        <w:rFonts w:cs="Arial"/>
        <w:szCs w:val="16"/>
      </w:rPr>
    </w:pPr>
    <w:r w:rsidRPr="005A7895">
      <w:rPr>
        <w:rFonts w:cs="Arial"/>
        <w:szCs w:val="16"/>
      </w:rPr>
      <w:tab/>
    </w:r>
    <w:bookmarkStart w:id="5" w:name="Datum"/>
    <w:r w:rsidR="00337626">
      <w:rPr>
        <w:rFonts w:cs="Arial"/>
        <w:szCs w:val="16"/>
      </w:rPr>
      <w:t xml:space="preserve">                   </w:t>
    </w:r>
    <w:bookmarkEnd w:id="5"/>
    <w:r w:rsidR="00BF1CFA">
      <w:rPr>
        <w:rFonts w:cs="Arial"/>
        <w:szCs w:val="16"/>
      </w:rPr>
      <w:t>202</w:t>
    </w:r>
    <w:r w:rsidR="00907DAD">
      <w:rPr>
        <w:rFonts w:cs="Arial"/>
        <w:szCs w:val="16"/>
      </w:rPr>
      <w:t>3-</w:t>
    </w:r>
    <w:r w:rsidR="00C801F4">
      <w:rPr>
        <w:rFonts w:cs="Arial"/>
        <w:szCs w:val="16"/>
      </w:rPr>
      <w:t>10-20</w:t>
    </w:r>
  </w:p>
  <w:p w14:paraId="7D018514" w14:textId="77777777" w:rsidR="00120E2B" w:rsidRDefault="00120E2B" w:rsidP="005D0D55">
    <w:pPr>
      <w:pStyle w:val="Sidhuvud"/>
      <w:tabs>
        <w:tab w:val="clear" w:pos="3260"/>
      </w:tabs>
      <w:rPr>
        <w:rFonts w:ascii="Times New Roman" w:hAnsi="Times New Roman"/>
        <w:sz w:val="24"/>
        <w:szCs w:val="24"/>
      </w:rPr>
    </w:pPr>
  </w:p>
  <w:p w14:paraId="3E5B4A53" w14:textId="77777777" w:rsidR="00120E2B" w:rsidRPr="00C56EBE" w:rsidRDefault="00120E2B" w:rsidP="005D0D55">
    <w:pPr>
      <w:pStyle w:val="Sidhuvud"/>
      <w:tabs>
        <w:tab w:val="clear" w:pos="3260"/>
      </w:tabs>
      <w:rPr>
        <w:rFonts w:ascii="Times New Roman" w:hAnsi="Times New Roman"/>
        <w:sz w:val="24"/>
        <w:szCs w:val="24"/>
      </w:rPr>
    </w:pPr>
  </w:p>
  <w:p w14:paraId="4F3F27F2" w14:textId="77777777" w:rsidR="00120E2B" w:rsidRPr="00C56EBE" w:rsidRDefault="00120E2B" w:rsidP="0082738D">
    <w:pPr>
      <w:pStyle w:val="Sidhuvud"/>
      <w:ind w:left="5954"/>
      <w:rPr>
        <w:rFonts w:ascii="Times New Roman" w:hAnsi="Times New Roman"/>
        <w:sz w:val="24"/>
        <w:szCs w:val="24"/>
      </w:rPr>
    </w:pPr>
    <w:r>
      <w:rPr>
        <w:rFonts w:ascii="Times New Roman" w:hAnsi="Times New Roman"/>
        <w:sz w:val="24"/>
        <w:szCs w:val="24"/>
      </w:rPr>
      <w:br/>
    </w:r>
    <w:bookmarkStart w:id="6" w:name="Mottagare"/>
    <w:r w:rsidR="00AB01D8">
      <w:rPr>
        <w:rFonts w:ascii="Times New Roman" w:hAnsi="Times New Roman"/>
        <w:sz w:val="24"/>
        <w:szCs w:val="24"/>
      </w:rPr>
      <w:t>Kommunfullmäktige</w:t>
    </w:r>
    <w:bookmarkEnd w:id="6"/>
    <w:r>
      <w:rPr>
        <w:rFonts w:ascii="Times New Roman" w:hAnsi="Times New Roman"/>
        <w:sz w:val="24"/>
        <w:szCs w:val="24"/>
      </w:rPr>
      <w:br/>
    </w:r>
    <w:bookmarkStart w:id="7" w:name="Mottagareadress"/>
    <w:bookmarkEnd w:id="7"/>
    <w:r w:rsidR="00164C48">
      <w:rPr>
        <w:rFonts w:ascii="Times New Roman" w:hAnsi="Times New Roman"/>
        <w:sz w:val="24"/>
        <w:szCs w:val="24"/>
      </w:rPr>
      <w:t xml:space="preserve"> </w:t>
    </w:r>
  </w:p>
  <w:p w14:paraId="44EC47EE" w14:textId="77777777" w:rsidR="00120E2B" w:rsidRDefault="00120E2B" w:rsidP="005D0D55">
    <w:pPr>
      <w:pStyle w:val="Sidhuvud"/>
      <w:rPr>
        <w:rFonts w:ascii="Times New Roman" w:hAnsi="Times New Roman"/>
        <w:sz w:val="24"/>
        <w:szCs w:val="24"/>
      </w:rPr>
    </w:pPr>
  </w:p>
  <w:p w14:paraId="37904735" w14:textId="77777777" w:rsidR="00120E2B" w:rsidRPr="00C56EBE" w:rsidRDefault="00120E2B" w:rsidP="005D0D55">
    <w:pPr>
      <w:pStyle w:val="Sidhuvud"/>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CA2"/>
    <w:multiLevelType w:val="hybridMultilevel"/>
    <w:tmpl w:val="406A9514"/>
    <w:lvl w:ilvl="0" w:tplc="C40A31FE">
      <w:start w:val="1"/>
      <w:numFmt w:val="decimal"/>
      <w:pStyle w:val="Brdtextnumrerad"/>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 w15:restartNumberingAfterBreak="0">
    <w:nsid w:val="142210CD"/>
    <w:multiLevelType w:val="hybridMultilevel"/>
    <w:tmpl w:val="6CEE5CEE"/>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15:restartNumberingAfterBreak="0">
    <w:nsid w:val="28086B41"/>
    <w:multiLevelType w:val="hybridMultilevel"/>
    <w:tmpl w:val="3CF283B0"/>
    <w:lvl w:ilvl="0" w:tplc="D65AE992">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3" w15:restartNumberingAfterBreak="0">
    <w:nsid w:val="3F3F0F05"/>
    <w:multiLevelType w:val="hybridMultilevel"/>
    <w:tmpl w:val="B5B0A1EE"/>
    <w:lvl w:ilvl="0" w:tplc="2298AB9A">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4" w15:restartNumberingAfterBreak="0">
    <w:nsid w:val="560D7F66"/>
    <w:multiLevelType w:val="hybridMultilevel"/>
    <w:tmpl w:val="8CBA3960"/>
    <w:lvl w:ilvl="0" w:tplc="9F7CF806">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5" w15:restartNumberingAfterBreak="0">
    <w:nsid w:val="74A52374"/>
    <w:multiLevelType w:val="hybridMultilevel"/>
    <w:tmpl w:val="6218B802"/>
    <w:lvl w:ilvl="0" w:tplc="E0F0E358">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num w:numId="1" w16cid:durableId="1128472669">
    <w:abstractNumId w:val="0"/>
  </w:num>
  <w:num w:numId="2" w16cid:durableId="1625575675">
    <w:abstractNumId w:val="5"/>
  </w:num>
  <w:num w:numId="3" w16cid:durableId="1524513980">
    <w:abstractNumId w:val="4"/>
  </w:num>
  <w:num w:numId="4" w16cid:durableId="36004725">
    <w:abstractNumId w:val="3"/>
  </w:num>
  <w:num w:numId="5" w16cid:durableId="275872309">
    <w:abstractNumId w:val="2"/>
  </w:num>
  <w:num w:numId="6" w16cid:durableId="1335493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48"/>
    <w:rsid w:val="0000084E"/>
    <w:rsid w:val="00023A03"/>
    <w:rsid w:val="00023B51"/>
    <w:rsid w:val="00023F77"/>
    <w:rsid w:val="00032605"/>
    <w:rsid w:val="00033F82"/>
    <w:rsid w:val="0003743A"/>
    <w:rsid w:val="0004332A"/>
    <w:rsid w:val="00043847"/>
    <w:rsid w:val="00047DE2"/>
    <w:rsid w:val="0008101D"/>
    <w:rsid w:val="000827C9"/>
    <w:rsid w:val="00082F0D"/>
    <w:rsid w:val="00086879"/>
    <w:rsid w:val="00090EA0"/>
    <w:rsid w:val="000B39B4"/>
    <w:rsid w:val="000B56A2"/>
    <w:rsid w:val="000C3BCA"/>
    <w:rsid w:val="000C48B6"/>
    <w:rsid w:val="000C745A"/>
    <w:rsid w:val="000D4878"/>
    <w:rsid w:val="000D4D1D"/>
    <w:rsid w:val="000E4A85"/>
    <w:rsid w:val="000F3FD8"/>
    <w:rsid w:val="00117AC6"/>
    <w:rsid w:val="00120E2B"/>
    <w:rsid w:val="001250B3"/>
    <w:rsid w:val="001262BA"/>
    <w:rsid w:val="00135DDB"/>
    <w:rsid w:val="00142C0C"/>
    <w:rsid w:val="00144E44"/>
    <w:rsid w:val="00153705"/>
    <w:rsid w:val="00164C48"/>
    <w:rsid w:val="00166269"/>
    <w:rsid w:val="001B0F43"/>
    <w:rsid w:val="001B359D"/>
    <w:rsid w:val="001D2202"/>
    <w:rsid w:val="001F43EF"/>
    <w:rsid w:val="001F4CF2"/>
    <w:rsid w:val="002055A8"/>
    <w:rsid w:val="00205FC3"/>
    <w:rsid w:val="00210BC9"/>
    <w:rsid w:val="002133F5"/>
    <w:rsid w:val="002138E0"/>
    <w:rsid w:val="00226D18"/>
    <w:rsid w:val="00231FC2"/>
    <w:rsid w:val="00242360"/>
    <w:rsid w:val="00250C74"/>
    <w:rsid w:val="00267213"/>
    <w:rsid w:val="00270EE8"/>
    <w:rsid w:val="00271368"/>
    <w:rsid w:val="002813CA"/>
    <w:rsid w:val="002A0B50"/>
    <w:rsid w:val="002A412F"/>
    <w:rsid w:val="002A4B78"/>
    <w:rsid w:val="002A4D4C"/>
    <w:rsid w:val="002C1958"/>
    <w:rsid w:val="002C47F2"/>
    <w:rsid w:val="002C6BAD"/>
    <w:rsid w:val="002F19C1"/>
    <w:rsid w:val="00303F04"/>
    <w:rsid w:val="00307BCB"/>
    <w:rsid w:val="0031006E"/>
    <w:rsid w:val="00312061"/>
    <w:rsid w:val="003135A2"/>
    <w:rsid w:val="0031653E"/>
    <w:rsid w:val="0031795D"/>
    <w:rsid w:val="003206AB"/>
    <w:rsid w:val="00321EBB"/>
    <w:rsid w:val="00334CA1"/>
    <w:rsid w:val="00337626"/>
    <w:rsid w:val="0034622A"/>
    <w:rsid w:val="00361CE8"/>
    <w:rsid w:val="003646D3"/>
    <w:rsid w:val="003663D6"/>
    <w:rsid w:val="00375E0F"/>
    <w:rsid w:val="00381A49"/>
    <w:rsid w:val="00387392"/>
    <w:rsid w:val="003A18DE"/>
    <w:rsid w:val="003A63EE"/>
    <w:rsid w:val="003B680F"/>
    <w:rsid w:val="003B6CBD"/>
    <w:rsid w:val="003C0399"/>
    <w:rsid w:val="003C05C1"/>
    <w:rsid w:val="003C5172"/>
    <w:rsid w:val="003C5DF1"/>
    <w:rsid w:val="003D0266"/>
    <w:rsid w:val="003D0546"/>
    <w:rsid w:val="003D37D9"/>
    <w:rsid w:val="003D75E8"/>
    <w:rsid w:val="003D7693"/>
    <w:rsid w:val="003E1A6C"/>
    <w:rsid w:val="003F160A"/>
    <w:rsid w:val="003F35F4"/>
    <w:rsid w:val="003F52DD"/>
    <w:rsid w:val="004041BD"/>
    <w:rsid w:val="00407887"/>
    <w:rsid w:val="00417998"/>
    <w:rsid w:val="00423DCE"/>
    <w:rsid w:val="0042792F"/>
    <w:rsid w:val="00441424"/>
    <w:rsid w:val="00443F5A"/>
    <w:rsid w:val="004458EC"/>
    <w:rsid w:val="0048120A"/>
    <w:rsid w:val="00481C7E"/>
    <w:rsid w:val="00484F15"/>
    <w:rsid w:val="00495DBE"/>
    <w:rsid w:val="004A15D6"/>
    <w:rsid w:val="004A2326"/>
    <w:rsid w:val="004A3008"/>
    <w:rsid w:val="004A7456"/>
    <w:rsid w:val="004A7BA6"/>
    <w:rsid w:val="004B5225"/>
    <w:rsid w:val="004B71C8"/>
    <w:rsid w:val="004D7874"/>
    <w:rsid w:val="004E6549"/>
    <w:rsid w:val="004F0E72"/>
    <w:rsid w:val="004F3C78"/>
    <w:rsid w:val="004F6CD1"/>
    <w:rsid w:val="0050293D"/>
    <w:rsid w:val="00521EF1"/>
    <w:rsid w:val="00522697"/>
    <w:rsid w:val="00526A29"/>
    <w:rsid w:val="00532FBC"/>
    <w:rsid w:val="005334FC"/>
    <w:rsid w:val="00535F41"/>
    <w:rsid w:val="00555753"/>
    <w:rsid w:val="00557FDE"/>
    <w:rsid w:val="005622AF"/>
    <w:rsid w:val="00574395"/>
    <w:rsid w:val="0058205A"/>
    <w:rsid w:val="00582691"/>
    <w:rsid w:val="00585776"/>
    <w:rsid w:val="00592894"/>
    <w:rsid w:val="005949D8"/>
    <w:rsid w:val="005A7895"/>
    <w:rsid w:val="005B43C0"/>
    <w:rsid w:val="005C63BF"/>
    <w:rsid w:val="005C6FC8"/>
    <w:rsid w:val="005D0D55"/>
    <w:rsid w:val="005D5D69"/>
    <w:rsid w:val="005E62B6"/>
    <w:rsid w:val="005F43EE"/>
    <w:rsid w:val="00601AF0"/>
    <w:rsid w:val="006035CC"/>
    <w:rsid w:val="0061237B"/>
    <w:rsid w:val="00612F3E"/>
    <w:rsid w:val="0061720D"/>
    <w:rsid w:val="00653D16"/>
    <w:rsid w:val="00654B23"/>
    <w:rsid w:val="006647E1"/>
    <w:rsid w:val="00666715"/>
    <w:rsid w:val="0068053B"/>
    <w:rsid w:val="006833FE"/>
    <w:rsid w:val="006920DF"/>
    <w:rsid w:val="006A278F"/>
    <w:rsid w:val="006A4707"/>
    <w:rsid w:val="006B1307"/>
    <w:rsid w:val="006B6F89"/>
    <w:rsid w:val="006B7AF5"/>
    <w:rsid w:val="006C4E4E"/>
    <w:rsid w:val="006D3FA0"/>
    <w:rsid w:val="006D4C95"/>
    <w:rsid w:val="006D55F8"/>
    <w:rsid w:val="006E1CB4"/>
    <w:rsid w:val="006E3ED1"/>
    <w:rsid w:val="006F35CE"/>
    <w:rsid w:val="006F5C97"/>
    <w:rsid w:val="006F6325"/>
    <w:rsid w:val="00711C8B"/>
    <w:rsid w:val="00711FEC"/>
    <w:rsid w:val="00727655"/>
    <w:rsid w:val="00732582"/>
    <w:rsid w:val="0073455E"/>
    <w:rsid w:val="0074189B"/>
    <w:rsid w:val="00743F7A"/>
    <w:rsid w:val="0075557B"/>
    <w:rsid w:val="0076343E"/>
    <w:rsid w:val="00766542"/>
    <w:rsid w:val="007714BD"/>
    <w:rsid w:val="00780F62"/>
    <w:rsid w:val="0078160E"/>
    <w:rsid w:val="00786292"/>
    <w:rsid w:val="00786B6E"/>
    <w:rsid w:val="00792F8A"/>
    <w:rsid w:val="00796121"/>
    <w:rsid w:val="00796709"/>
    <w:rsid w:val="00796F52"/>
    <w:rsid w:val="007A2839"/>
    <w:rsid w:val="007A5621"/>
    <w:rsid w:val="007A7FB4"/>
    <w:rsid w:val="007B036A"/>
    <w:rsid w:val="007B0C59"/>
    <w:rsid w:val="007B17A6"/>
    <w:rsid w:val="007B796B"/>
    <w:rsid w:val="007C06BE"/>
    <w:rsid w:val="007D7B63"/>
    <w:rsid w:val="007E27E3"/>
    <w:rsid w:val="007E2F42"/>
    <w:rsid w:val="007F0C06"/>
    <w:rsid w:val="008004E2"/>
    <w:rsid w:val="0080196E"/>
    <w:rsid w:val="00807BC7"/>
    <w:rsid w:val="008130DD"/>
    <w:rsid w:val="00820A18"/>
    <w:rsid w:val="0082407E"/>
    <w:rsid w:val="00824E80"/>
    <w:rsid w:val="00826EFE"/>
    <w:rsid w:val="0082738D"/>
    <w:rsid w:val="00830F3B"/>
    <w:rsid w:val="008334F8"/>
    <w:rsid w:val="00837527"/>
    <w:rsid w:val="008435D4"/>
    <w:rsid w:val="008436C6"/>
    <w:rsid w:val="00846E8B"/>
    <w:rsid w:val="00863FF1"/>
    <w:rsid w:val="00873C47"/>
    <w:rsid w:val="008758D3"/>
    <w:rsid w:val="00886868"/>
    <w:rsid w:val="008871AE"/>
    <w:rsid w:val="0089371A"/>
    <w:rsid w:val="00894FA6"/>
    <w:rsid w:val="008A0F7B"/>
    <w:rsid w:val="008B489D"/>
    <w:rsid w:val="008C1C0E"/>
    <w:rsid w:val="008C28B2"/>
    <w:rsid w:val="008C6E49"/>
    <w:rsid w:val="008C7998"/>
    <w:rsid w:val="008D189B"/>
    <w:rsid w:val="008E0B3A"/>
    <w:rsid w:val="008E5469"/>
    <w:rsid w:val="008F53E6"/>
    <w:rsid w:val="00907DAD"/>
    <w:rsid w:val="009127EB"/>
    <w:rsid w:val="00935ED8"/>
    <w:rsid w:val="00947CAA"/>
    <w:rsid w:val="0095062E"/>
    <w:rsid w:val="00952450"/>
    <w:rsid w:val="00953B15"/>
    <w:rsid w:val="00956108"/>
    <w:rsid w:val="009729AE"/>
    <w:rsid w:val="00975DA9"/>
    <w:rsid w:val="00977244"/>
    <w:rsid w:val="00987986"/>
    <w:rsid w:val="0099196D"/>
    <w:rsid w:val="00993D17"/>
    <w:rsid w:val="00994296"/>
    <w:rsid w:val="009C294D"/>
    <w:rsid w:val="009D57E3"/>
    <w:rsid w:val="009D7951"/>
    <w:rsid w:val="009E2A22"/>
    <w:rsid w:val="009E5172"/>
    <w:rsid w:val="009F287D"/>
    <w:rsid w:val="00A10DAD"/>
    <w:rsid w:val="00A11A67"/>
    <w:rsid w:val="00A14EF3"/>
    <w:rsid w:val="00A15738"/>
    <w:rsid w:val="00A24116"/>
    <w:rsid w:val="00A27ED1"/>
    <w:rsid w:val="00A46335"/>
    <w:rsid w:val="00A549F6"/>
    <w:rsid w:val="00A6277E"/>
    <w:rsid w:val="00A672E3"/>
    <w:rsid w:val="00A71BDE"/>
    <w:rsid w:val="00A827B5"/>
    <w:rsid w:val="00A96A95"/>
    <w:rsid w:val="00AA2AB9"/>
    <w:rsid w:val="00AA3B3B"/>
    <w:rsid w:val="00AA791E"/>
    <w:rsid w:val="00AB01D8"/>
    <w:rsid w:val="00AC0D94"/>
    <w:rsid w:val="00AC19BD"/>
    <w:rsid w:val="00AD262C"/>
    <w:rsid w:val="00AE17D5"/>
    <w:rsid w:val="00AF1CB8"/>
    <w:rsid w:val="00AF3D5B"/>
    <w:rsid w:val="00B00912"/>
    <w:rsid w:val="00B4231E"/>
    <w:rsid w:val="00B43D27"/>
    <w:rsid w:val="00B569A2"/>
    <w:rsid w:val="00B826AB"/>
    <w:rsid w:val="00B91E07"/>
    <w:rsid w:val="00B92DA6"/>
    <w:rsid w:val="00BA1CC4"/>
    <w:rsid w:val="00BA786D"/>
    <w:rsid w:val="00BA7AE6"/>
    <w:rsid w:val="00BB0F75"/>
    <w:rsid w:val="00BB1E39"/>
    <w:rsid w:val="00BB2D5B"/>
    <w:rsid w:val="00BC5D81"/>
    <w:rsid w:val="00BC783B"/>
    <w:rsid w:val="00BD598C"/>
    <w:rsid w:val="00BE0E3F"/>
    <w:rsid w:val="00BE3BD1"/>
    <w:rsid w:val="00BF1CFA"/>
    <w:rsid w:val="00C002EF"/>
    <w:rsid w:val="00C013E8"/>
    <w:rsid w:val="00C042D1"/>
    <w:rsid w:val="00C05C08"/>
    <w:rsid w:val="00C1263F"/>
    <w:rsid w:val="00C15927"/>
    <w:rsid w:val="00C21746"/>
    <w:rsid w:val="00C4082A"/>
    <w:rsid w:val="00C41A4B"/>
    <w:rsid w:val="00C45087"/>
    <w:rsid w:val="00C46906"/>
    <w:rsid w:val="00C5044F"/>
    <w:rsid w:val="00C56A63"/>
    <w:rsid w:val="00C56EBE"/>
    <w:rsid w:val="00C70AE5"/>
    <w:rsid w:val="00C801F4"/>
    <w:rsid w:val="00C82A90"/>
    <w:rsid w:val="00C92AD8"/>
    <w:rsid w:val="00C969AB"/>
    <w:rsid w:val="00C96C1F"/>
    <w:rsid w:val="00C97915"/>
    <w:rsid w:val="00CA1CB6"/>
    <w:rsid w:val="00CB29DF"/>
    <w:rsid w:val="00CB324A"/>
    <w:rsid w:val="00CB48F2"/>
    <w:rsid w:val="00CB4F56"/>
    <w:rsid w:val="00CB567B"/>
    <w:rsid w:val="00CC078A"/>
    <w:rsid w:val="00CC0EE9"/>
    <w:rsid w:val="00CC3B5E"/>
    <w:rsid w:val="00CC584B"/>
    <w:rsid w:val="00CF3539"/>
    <w:rsid w:val="00D04298"/>
    <w:rsid w:val="00D21736"/>
    <w:rsid w:val="00D35531"/>
    <w:rsid w:val="00D401DC"/>
    <w:rsid w:val="00D40531"/>
    <w:rsid w:val="00D4594C"/>
    <w:rsid w:val="00D62CDB"/>
    <w:rsid w:val="00D63429"/>
    <w:rsid w:val="00D65CD3"/>
    <w:rsid w:val="00D80234"/>
    <w:rsid w:val="00D83C58"/>
    <w:rsid w:val="00D964D1"/>
    <w:rsid w:val="00DA71BB"/>
    <w:rsid w:val="00DB0468"/>
    <w:rsid w:val="00DC0C09"/>
    <w:rsid w:val="00DC1E0C"/>
    <w:rsid w:val="00DC58B2"/>
    <w:rsid w:val="00DD2F9D"/>
    <w:rsid w:val="00DD4F48"/>
    <w:rsid w:val="00DD63FD"/>
    <w:rsid w:val="00DD67E6"/>
    <w:rsid w:val="00DE71B9"/>
    <w:rsid w:val="00DF7EA2"/>
    <w:rsid w:val="00E00D04"/>
    <w:rsid w:val="00E01750"/>
    <w:rsid w:val="00E11895"/>
    <w:rsid w:val="00E226EF"/>
    <w:rsid w:val="00E32F31"/>
    <w:rsid w:val="00E34F0E"/>
    <w:rsid w:val="00E431CD"/>
    <w:rsid w:val="00E64605"/>
    <w:rsid w:val="00E67F01"/>
    <w:rsid w:val="00E74D2C"/>
    <w:rsid w:val="00E768A0"/>
    <w:rsid w:val="00E8202E"/>
    <w:rsid w:val="00EC37D1"/>
    <w:rsid w:val="00EC3A8D"/>
    <w:rsid w:val="00EC7A6E"/>
    <w:rsid w:val="00ED79B5"/>
    <w:rsid w:val="00EE19EF"/>
    <w:rsid w:val="00EF1B36"/>
    <w:rsid w:val="00EF1BE3"/>
    <w:rsid w:val="00EF3772"/>
    <w:rsid w:val="00F001F2"/>
    <w:rsid w:val="00F0048B"/>
    <w:rsid w:val="00F01C62"/>
    <w:rsid w:val="00F01E4B"/>
    <w:rsid w:val="00F05E4F"/>
    <w:rsid w:val="00F15E01"/>
    <w:rsid w:val="00F17E19"/>
    <w:rsid w:val="00F24B2D"/>
    <w:rsid w:val="00F25A34"/>
    <w:rsid w:val="00F36834"/>
    <w:rsid w:val="00F376CF"/>
    <w:rsid w:val="00F4154F"/>
    <w:rsid w:val="00F41B3D"/>
    <w:rsid w:val="00F4781F"/>
    <w:rsid w:val="00F5236C"/>
    <w:rsid w:val="00F63CAC"/>
    <w:rsid w:val="00F6439A"/>
    <w:rsid w:val="00F702C5"/>
    <w:rsid w:val="00F84ADE"/>
    <w:rsid w:val="00F87636"/>
    <w:rsid w:val="00F91352"/>
    <w:rsid w:val="00F9539B"/>
    <w:rsid w:val="00F97C33"/>
    <w:rsid w:val="00FC3221"/>
    <w:rsid w:val="00FC4981"/>
    <w:rsid w:val="00FC72EA"/>
    <w:rsid w:val="00FD11BD"/>
    <w:rsid w:val="00FD39E6"/>
    <w:rsid w:val="00FD4162"/>
    <w:rsid w:val="00FD4551"/>
    <w:rsid w:val="00FD567E"/>
    <w:rsid w:val="00FE43B2"/>
    <w:rsid w:val="00FF53D4"/>
    <w:rsid w:val="119A7DC6"/>
    <w:rsid w:val="17DDCC34"/>
    <w:rsid w:val="1A0D0FD1"/>
    <w:rsid w:val="20D6C186"/>
    <w:rsid w:val="24F63F6F"/>
    <w:rsid w:val="2B5CD5D3"/>
    <w:rsid w:val="2F2E525B"/>
    <w:rsid w:val="351981A6"/>
    <w:rsid w:val="3C31B99D"/>
    <w:rsid w:val="3C965ABC"/>
    <w:rsid w:val="41C56B71"/>
    <w:rsid w:val="465E9228"/>
    <w:rsid w:val="55DABB41"/>
    <w:rsid w:val="5689FEB1"/>
    <w:rsid w:val="700758CE"/>
    <w:rsid w:val="737AA705"/>
    <w:rsid w:val="77838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37F32"/>
  <w15:docId w15:val="{B2D1433F-4314-4489-A0EF-9333E16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ull sidbredd utan tabbstoppar"/>
    <w:qFormat/>
    <w:rsid w:val="008A0F7B"/>
    <w:rPr>
      <w:sz w:val="26"/>
      <w:lang w:eastAsia="en-US"/>
    </w:rPr>
  </w:style>
  <w:style w:type="paragraph" w:styleId="Rubrik1">
    <w:name w:val="heading 1"/>
    <w:basedOn w:val="Normal"/>
    <w:next w:val="BrdtextSKCtrlAltB"/>
    <w:rsid w:val="00E32F31"/>
    <w:pPr>
      <w:spacing w:after="120"/>
      <w:ind w:left="1701"/>
      <w:outlineLvl w:val="0"/>
    </w:pPr>
    <w:rPr>
      <w:rFonts w:ascii="Arial" w:hAnsi="Arial"/>
      <w:b/>
      <w:sz w:val="32"/>
    </w:rPr>
  </w:style>
  <w:style w:type="paragraph" w:styleId="Rubrik2">
    <w:name w:val="heading 2"/>
    <w:basedOn w:val="Normal"/>
    <w:next w:val="BrdtextSKCtrlAltB"/>
    <w:rsid w:val="00E32F31"/>
    <w:pPr>
      <w:spacing w:after="40"/>
      <w:ind w:left="1701"/>
      <w:outlineLvl w:val="1"/>
    </w:pPr>
    <w:rPr>
      <w:rFonts w:ascii="Arial" w:hAnsi="Arial"/>
      <w:b/>
      <w:sz w:val="28"/>
    </w:rPr>
  </w:style>
  <w:style w:type="paragraph" w:styleId="Rubrik3">
    <w:name w:val="heading 3"/>
    <w:basedOn w:val="Normal"/>
    <w:next w:val="BrdtextSKCtrlAltB"/>
    <w:rsid w:val="00C56EBE"/>
    <w:pPr>
      <w:spacing w:after="40"/>
      <w:ind w:left="1701"/>
      <w:outlineLvl w:val="2"/>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5D69"/>
    <w:pPr>
      <w:tabs>
        <w:tab w:val="left" w:pos="3260"/>
        <w:tab w:val="left" w:pos="5812"/>
        <w:tab w:val="left" w:pos="8222"/>
      </w:tabs>
    </w:pPr>
    <w:rPr>
      <w:rFonts w:ascii="Arial" w:hAnsi="Arial"/>
      <w:sz w:val="16"/>
    </w:rPr>
  </w:style>
  <w:style w:type="paragraph" w:styleId="Sidfot">
    <w:name w:val="footer"/>
    <w:basedOn w:val="Normal"/>
    <w:link w:val="SidfotChar"/>
    <w:uiPriority w:val="99"/>
    <w:rsid w:val="00585776"/>
    <w:pPr>
      <w:tabs>
        <w:tab w:val="center" w:pos="4536"/>
        <w:tab w:val="right" w:pos="9072"/>
      </w:tabs>
    </w:pPr>
    <w:rPr>
      <w:rFonts w:ascii="Arial" w:hAnsi="Arial"/>
      <w:sz w:val="14"/>
    </w:rPr>
  </w:style>
  <w:style w:type="character" w:styleId="Sidnummer">
    <w:name w:val="page number"/>
    <w:basedOn w:val="Standardstycketeckensnitt"/>
  </w:style>
  <w:style w:type="paragraph" w:customStyle="1" w:styleId="FullsidbreddmedtabbstopparSKCtrlAlt1">
    <w:name w:val="Full sidbredd med tabbstoppar   SK               Ctrl+Alt+1"/>
    <w:basedOn w:val="Normal"/>
    <w:rsid w:val="00521EF1"/>
    <w:pPr>
      <w:tabs>
        <w:tab w:val="left" w:pos="2552"/>
        <w:tab w:val="left" w:pos="3119"/>
        <w:tab w:val="left" w:pos="5387"/>
        <w:tab w:val="decimal" w:pos="8222"/>
      </w:tabs>
      <w:spacing w:after="240"/>
    </w:pPr>
  </w:style>
  <w:style w:type="paragraph" w:customStyle="1" w:styleId="att-satsSKCtrlAltD">
    <w:name w:val="att-sats   SK                            Ctrl+Alt+D"/>
    <w:basedOn w:val="Normal"/>
    <w:rsid w:val="00521EF1"/>
    <w:pPr>
      <w:tabs>
        <w:tab w:val="left" w:pos="2552"/>
      </w:tabs>
      <w:spacing w:after="240"/>
      <w:ind w:left="2268" w:hanging="567"/>
    </w:pPr>
  </w:style>
  <w:style w:type="paragraph" w:customStyle="1" w:styleId="BrdtextSKCtrlAltB">
    <w:name w:val="Brödtext    SK                         Ctrl+Alt+B"/>
    <w:basedOn w:val="Normal"/>
    <w:rsid w:val="00C56EBE"/>
    <w:pPr>
      <w:tabs>
        <w:tab w:val="left" w:pos="3119"/>
        <w:tab w:val="left" w:pos="5387"/>
        <w:tab w:val="decimal" w:pos="8222"/>
      </w:tabs>
      <w:spacing w:after="160" w:line="288" w:lineRule="auto"/>
      <w:ind w:left="1701"/>
    </w:pPr>
    <w:rPr>
      <w:sz w:val="24"/>
    </w:rPr>
  </w:style>
  <w:style w:type="paragraph" w:styleId="Dokumentversikt">
    <w:name w:val="Document Map"/>
    <w:basedOn w:val="Normal"/>
    <w:semiHidden/>
    <w:pPr>
      <w:shd w:val="clear" w:color="auto" w:fill="000080"/>
    </w:pPr>
    <w:rPr>
      <w:rFonts w:ascii="Tahoma" w:hAnsi="Tahoma"/>
    </w:rPr>
  </w:style>
  <w:style w:type="paragraph" w:customStyle="1" w:styleId="AdressSKCtrlAltX">
    <w:name w:val="Adress  SK         Ctrl+Alt+X"/>
    <w:basedOn w:val="Normal"/>
    <w:pPr>
      <w:spacing w:after="480"/>
      <w:ind w:left="5812"/>
    </w:pPr>
  </w:style>
  <w:style w:type="character" w:styleId="Hyperlnk">
    <w:name w:val="Hyperlink"/>
    <w:rsid w:val="00F4781F"/>
    <w:rPr>
      <w:color w:val="0000FF"/>
      <w:u w:val="single"/>
    </w:rPr>
  </w:style>
  <w:style w:type="character" w:customStyle="1" w:styleId="SidfotChar">
    <w:name w:val="Sidfot Char"/>
    <w:link w:val="Sidfot"/>
    <w:uiPriority w:val="99"/>
    <w:rsid w:val="00796F52"/>
    <w:rPr>
      <w:rFonts w:ascii="Arial" w:hAnsi="Arial"/>
      <w:sz w:val="14"/>
      <w:lang w:eastAsia="en-US"/>
    </w:rPr>
  </w:style>
  <w:style w:type="paragraph" w:customStyle="1" w:styleId="Brdtextnumrerad">
    <w:name w:val="Brödtext numrerad"/>
    <w:basedOn w:val="Normal"/>
    <w:qFormat/>
    <w:rsid w:val="00D65CD3"/>
    <w:pPr>
      <w:numPr>
        <w:numId w:val="1"/>
      </w:numPr>
      <w:tabs>
        <w:tab w:val="left" w:pos="2552"/>
      </w:tabs>
      <w:spacing w:after="240"/>
      <w:ind w:right="1134"/>
    </w:pPr>
    <w:rPr>
      <w:sz w:val="24"/>
    </w:rPr>
  </w:style>
  <w:style w:type="paragraph" w:customStyle="1" w:styleId="Brdtextenkeltradavstndefter">
    <w:name w:val="Brödtext enkelt radavstånd efter"/>
    <w:basedOn w:val="Normal"/>
    <w:qFormat/>
    <w:rsid w:val="00D65CD3"/>
    <w:pPr>
      <w:tabs>
        <w:tab w:val="left" w:pos="2552"/>
        <w:tab w:val="left" w:pos="3119"/>
        <w:tab w:val="left" w:pos="5387"/>
        <w:tab w:val="decimal" w:pos="8222"/>
      </w:tabs>
      <w:ind w:left="1701" w:right="1134"/>
    </w:pPr>
    <w:rPr>
      <w:sz w:val="24"/>
    </w:rPr>
  </w:style>
  <w:style w:type="paragraph" w:customStyle="1" w:styleId="H1">
    <w:name w:val="H1"/>
    <w:basedOn w:val="Rubrik1"/>
    <w:next w:val="BrdtextSKCtrlAltB"/>
    <w:qFormat/>
    <w:rsid w:val="008A0F7B"/>
  </w:style>
  <w:style w:type="paragraph" w:customStyle="1" w:styleId="H2">
    <w:name w:val="H2"/>
    <w:basedOn w:val="Rubrik2"/>
    <w:next w:val="BrdtextSKCtrlAltB"/>
    <w:qFormat/>
    <w:rsid w:val="008A0F7B"/>
  </w:style>
  <w:style w:type="paragraph" w:customStyle="1" w:styleId="H3">
    <w:name w:val="H3"/>
    <w:basedOn w:val="Rubrik3"/>
    <w:next w:val="BrdtextSKCtrlAltB"/>
    <w:qFormat/>
    <w:rsid w:val="00337626"/>
    <w:pPr>
      <w:spacing w:after="120"/>
    </w:pPr>
  </w:style>
  <w:style w:type="character" w:styleId="Kommentarsreferens">
    <w:name w:val="annotation reference"/>
    <w:basedOn w:val="Standardstycketeckensnitt"/>
    <w:semiHidden/>
    <w:unhideWhenUsed/>
    <w:rsid w:val="00AF1CB8"/>
    <w:rPr>
      <w:sz w:val="16"/>
      <w:szCs w:val="16"/>
    </w:rPr>
  </w:style>
  <w:style w:type="paragraph" w:styleId="Kommentarer">
    <w:name w:val="annotation text"/>
    <w:basedOn w:val="Normal"/>
    <w:link w:val="KommentarerChar"/>
    <w:semiHidden/>
    <w:unhideWhenUsed/>
    <w:rsid w:val="00AF1CB8"/>
    <w:rPr>
      <w:sz w:val="20"/>
    </w:rPr>
  </w:style>
  <w:style w:type="character" w:customStyle="1" w:styleId="KommentarerChar">
    <w:name w:val="Kommentarer Char"/>
    <w:basedOn w:val="Standardstycketeckensnitt"/>
    <w:link w:val="Kommentarer"/>
    <w:semiHidden/>
    <w:rsid w:val="00AF1CB8"/>
    <w:rPr>
      <w:lang w:eastAsia="en-US"/>
    </w:rPr>
  </w:style>
  <w:style w:type="paragraph" w:styleId="Kommentarsmne">
    <w:name w:val="annotation subject"/>
    <w:basedOn w:val="Kommentarer"/>
    <w:next w:val="Kommentarer"/>
    <w:link w:val="KommentarsmneChar"/>
    <w:semiHidden/>
    <w:unhideWhenUsed/>
    <w:rsid w:val="00AF1CB8"/>
    <w:rPr>
      <w:b/>
      <w:bCs/>
    </w:rPr>
  </w:style>
  <w:style w:type="character" w:customStyle="1" w:styleId="KommentarsmneChar">
    <w:name w:val="Kommentarsämne Char"/>
    <w:basedOn w:val="KommentarerChar"/>
    <w:link w:val="Kommentarsmne"/>
    <w:semiHidden/>
    <w:rsid w:val="00AF1CB8"/>
    <w:rPr>
      <w:b/>
      <w:bCs/>
      <w:lang w:eastAsia="en-US"/>
    </w:rPr>
  </w:style>
  <w:style w:type="paragraph" w:styleId="Ballongtext">
    <w:name w:val="Balloon Text"/>
    <w:basedOn w:val="Normal"/>
    <w:link w:val="BallongtextChar"/>
    <w:rsid w:val="00AF1CB8"/>
    <w:rPr>
      <w:rFonts w:ascii="Segoe UI" w:hAnsi="Segoe UI" w:cs="Segoe UI"/>
      <w:sz w:val="18"/>
      <w:szCs w:val="18"/>
    </w:rPr>
  </w:style>
  <w:style w:type="character" w:customStyle="1" w:styleId="BallongtextChar">
    <w:name w:val="Ballongtext Char"/>
    <w:basedOn w:val="Standardstycketeckensnitt"/>
    <w:link w:val="Ballongtext"/>
    <w:rsid w:val="00AF1CB8"/>
    <w:rPr>
      <w:rFonts w:ascii="Segoe UI" w:hAnsi="Segoe UI" w:cs="Segoe UI"/>
      <w:sz w:val="18"/>
      <w:szCs w:val="18"/>
      <w:lang w:eastAsia="en-US"/>
    </w:rPr>
  </w:style>
  <w:style w:type="paragraph" w:customStyle="1" w:styleId="FormatmallVnster3cmFrstaraden1cm">
    <w:name w:val="Formatmall Vänster:  3 cm Första raden:  1 cm"/>
    <w:basedOn w:val="Normal"/>
    <w:rsid w:val="00766542"/>
    <w:pPr>
      <w:ind w:left="1701"/>
    </w:pPr>
    <w:rPr>
      <w:sz w:val="24"/>
    </w:rPr>
  </w:style>
  <w:style w:type="paragraph" w:styleId="Liststycke">
    <w:name w:val="List Paragraph"/>
    <w:basedOn w:val="Normal"/>
    <w:uiPriority w:val="34"/>
    <w:qFormat/>
    <w:rsid w:val="00E34F0E"/>
    <w:pPr>
      <w:ind w:left="720"/>
      <w:contextualSpacing/>
    </w:pPr>
  </w:style>
  <w:style w:type="paragraph" w:customStyle="1" w:styleId="BrdtextSKCtrlAltB0">
    <w:name w:val="Brödtext    SK                                   Ctrl+Alt+B"/>
    <w:basedOn w:val="Normal"/>
    <w:link w:val="BrdtextSKCtrlAltBChar"/>
    <w:rsid w:val="006B6F89"/>
    <w:pPr>
      <w:tabs>
        <w:tab w:val="left" w:pos="2552"/>
        <w:tab w:val="left" w:pos="3119"/>
        <w:tab w:val="left" w:pos="5387"/>
        <w:tab w:val="decimal" w:pos="8222"/>
      </w:tabs>
      <w:spacing w:after="240"/>
      <w:ind w:left="1701" w:right="1134"/>
    </w:pPr>
    <w:rPr>
      <w:sz w:val="24"/>
    </w:rPr>
  </w:style>
  <w:style w:type="character" w:customStyle="1" w:styleId="BrdtextSKCtrlAltBChar">
    <w:name w:val="Brödtext    SK                                   Ctrl+Alt+B Char"/>
    <w:link w:val="BrdtextSKCtrlAltB0"/>
    <w:rsid w:val="006B6F8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769">
      <w:bodyDiv w:val="1"/>
      <w:marLeft w:val="0"/>
      <w:marRight w:val="0"/>
      <w:marTop w:val="0"/>
      <w:marBottom w:val="0"/>
      <w:divBdr>
        <w:top w:val="none" w:sz="0" w:space="0" w:color="auto"/>
        <w:left w:val="none" w:sz="0" w:space="0" w:color="auto"/>
        <w:bottom w:val="none" w:sz="0" w:space="0" w:color="auto"/>
        <w:right w:val="none" w:sz="0" w:space="0" w:color="auto"/>
      </w:divBdr>
    </w:div>
    <w:div w:id="175580391">
      <w:bodyDiv w:val="1"/>
      <w:marLeft w:val="0"/>
      <w:marRight w:val="0"/>
      <w:marTop w:val="0"/>
      <w:marBottom w:val="0"/>
      <w:divBdr>
        <w:top w:val="none" w:sz="0" w:space="0" w:color="auto"/>
        <w:left w:val="none" w:sz="0" w:space="0" w:color="auto"/>
        <w:bottom w:val="none" w:sz="0" w:space="0" w:color="auto"/>
        <w:right w:val="none" w:sz="0" w:space="0" w:color="auto"/>
      </w:divBdr>
    </w:div>
    <w:div w:id="310525670">
      <w:bodyDiv w:val="1"/>
      <w:marLeft w:val="0"/>
      <w:marRight w:val="0"/>
      <w:marTop w:val="0"/>
      <w:marBottom w:val="0"/>
      <w:divBdr>
        <w:top w:val="none" w:sz="0" w:space="0" w:color="auto"/>
        <w:left w:val="none" w:sz="0" w:space="0" w:color="auto"/>
        <w:bottom w:val="none" w:sz="0" w:space="0" w:color="auto"/>
        <w:right w:val="none" w:sz="0" w:space="0" w:color="auto"/>
      </w:divBdr>
    </w:div>
    <w:div w:id="511342350">
      <w:bodyDiv w:val="1"/>
      <w:marLeft w:val="0"/>
      <w:marRight w:val="0"/>
      <w:marTop w:val="0"/>
      <w:marBottom w:val="0"/>
      <w:divBdr>
        <w:top w:val="none" w:sz="0" w:space="0" w:color="auto"/>
        <w:left w:val="none" w:sz="0" w:space="0" w:color="auto"/>
        <w:bottom w:val="none" w:sz="0" w:space="0" w:color="auto"/>
        <w:right w:val="none" w:sz="0" w:space="0" w:color="auto"/>
      </w:divBdr>
    </w:div>
    <w:div w:id="544148135">
      <w:bodyDiv w:val="1"/>
      <w:marLeft w:val="0"/>
      <w:marRight w:val="0"/>
      <w:marTop w:val="0"/>
      <w:marBottom w:val="0"/>
      <w:divBdr>
        <w:top w:val="none" w:sz="0" w:space="0" w:color="auto"/>
        <w:left w:val="none" w:sz="0" w:space="0" w:color="auto"/>
        <w:bottom w:val="none" w:sz="0" w:space="0" w:color="auto"/>
        <w:right w:val="none" w:sz="0" w:space="0" w:color="auto"/>
      </w:divBdr>
      <w:divsChild>
        <w:div w:id="950354155">
          <w:marLeft w:val="0"/>
          <w:marRight w:val="0"/>
          <w:marTop w:val="0"/>
          <w:marBottom w:val="0"/>
          <w:divBdr>
            <w:top w:val="none" w:sz="0" w:space="0" w:color="auto"/>
            <w:left w:val="none" w:sz="0" w:space="0" w:color="auto"/>
            <w:bottom w:val="none" w:sz="0" w:space="0" w:color="auto"/>
            <w:right w:val="none" w:sz="0" w:space="0" w:color="auto"/>
          </w:divBdr>
          <w:divsChild>
            <w:div w:id="662926556">
              <w:marLeft w:val="-225"/>
              <w:marRight w:val="-225"/>
              <w:marTop w:val="0"/>
              <w:marBottom w:val="0"/>
              <w:divBdr>
                <w:top w:val="none" w:sz="0" w:space="0" w:color="auto"/>
                <w:left w:val="none" w:sz="0" w:space="0" w:color="auto"/>
                <w:bottom w:val="none" w:sz="0" w:space="0" w:color="auto"/>
                <w:right w:val="none" w:sz="0" w:space="0" w:color="auto"/>
              </w:divBdr>
              <w:divsChild>
                <w:div w:id="1662082963">
                  <w:marLeft w:val="0"/>
                  <w:marRight w:val="0"/>
                  <w:marTop w:val="0"/>
                  <w:marBottom w:val="0"/>
                  <w:divBdr>
                    <w:top w:val="none" w:sz="0" w:space="0" w:color="auto"/>
                    <w:left w:val="none" w:sz="0" w:space="0" w:color="auto"/>
                    <w:bottom w:val="none" w:sz="0" w:space="0" w:color="auto"/>
                    <w:right w:val="none" w:sz="0" w:space="0" w:color="auto"/>
                  </w:divBdr>
                  <w:divsChild>
                    <w:div w:id="72170222">
                      <w:marLeft w:val="0"/>
                      <w:marRight w:val="0"/>
                      <w:marTop w:val="0"/>
                      <w:marBottom w:val="0"/>
                      <w:divBdr>
                        <w:top w:val="none" w:sz="0" w:space="0" w:color="auto"/>
                        <w:left w:val="none" w:sz="0" w:space="0" w:color="auto"/>
                        <w:bottom w:val="none" w:sz="0" w:space="0" w:color="auto"/>
                        <w:right w:val="none" w:sz="0" w:space="0" w:color="auto"/>
                      </w:divBdr>
                      <w:divsChild>
                        <w:div w:id="558172664">
                          <w:marLeft w:val="0"/>
                          <w:marRight w:val="0"/>
                          <w:marTop w:val="0"/>
                          <w:marBottom w:val="0"/>
                          <w:divBdr>
                            <w:top w:val="none" w:sz="0" w:space="0" w:color="auto"/>
                            <w:left w:val="none" w:sz="0" w:space="0" w:color="auto"/>
                            <w:bottom w:val="none" w:sz="0" w:space="0" w:color="auto"/>
                            <w:right w:val="none" w:sz="0" w:space="0" w:color="auto"/>
                          </w:divBdr>
                          <w:divsChild>
                            <w:div w:id="119108083">
                              <w:marLeft w:val="0"/>
                              <w:marRight w:val="0"/>
                              <w:marTop w:val="0"/>
                              <w:marBottom w:val="0"/>
                              <w:divBdr>
                                <w:top w:val="none" w:sz="0" w:space="0" w:color="auto"/>
                                <w:left w:val="none" w:sz="0" w:space="0" w:color="auto"/>
                                <w:bottom w:val="none" w:sz="0" w:space="0" w:color="auto"/>
                                <w:right w:val="none" w:sz="0" w:space="0" w:color="auto"/>
                              </w:divBdr>
                              <w:divsChild>
                                <w:div w:id="1389382515">
                                  <w:marLeft w:val="0"/>
                                  <w:marRight w:val="0"/>
                                  <w:marTop w:val="0"/>
                                  <w:marBottom w:val="0"/>
                                  <w:divBdr>
                                    <w:top w:val="none" w:sz="0" w:space="0" w:color="auto"/>
                                    <w:left w:val="none" w:sz="0" w:space="0" w:color="auto"/>
                                    <w:bottom w:val="none" w:sz="0" w:space="0" w:color="auto"/>
                                    <w:right w:val="none" w:sz="0" w:space="0" w:color="auto"/>
                                  </w:divBdr>
                                  <w:divsChild>
                                    <w:div w:id="740250272">
                                      <w:marLeft w:val="0"/>
                                      <w:marRight w:val="0"/>
                                      <w:marTop w:val="0"/>
                                      <w:marBottom w:val="0"/>
                                      <w:divBdr>
                                        <w:top w:val="none" w:sz="0" w:space="0" w:color="auto"/>
                                        <w:left w:val="none" w:sz="0" w:space="0" w:color="auto"/>
                                        <w:bottom w:val="none" w:sz="0" w:space="0" w:color="auto"/>
                                        <w:right w:val="none" w:sz="0" w:space="0" w:color="auto"/>
                                      </w:divBdr>
                                      <w:divsChild>
                                        <w:div w:id="683827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310906">
      <w:bodyDiv w:val="1"/>
      <w:marLeft w:val="0"/>
      <w:marRight w:val="0"/>
      <w:marTop w:val="0"/>
      <w:marBottom w:val="0"/>
      <w:divBdr>
        <w:top w:val="none" w:sz="0" w:space="0" w:color="auto"/>
        <w:left w:val="none" w:sz="0" w:space="0" w:color="auto"/>
        <w:bottom w:val="none" w:sz="0" w:space="0" w:color="auto"/>
        <w:right w:val="none" w:sz="0" w:space="0" w:color="auto"/>
      </w:divBdr>
    </w:div>
    <w:div w:id="847447537">
      <w:bodyDiv w:val="1"/>
      <w:marLeft w:val="0"/>
      <w:marRight w:val="0"/>
      <w:marTop w:val="0"/>
      <w:marBottom w:val="0"/>
      <w:divBdr>
        <w:top w:val="none" w:sz="0" w:space="0" w:color="auto"/>
        <w:left w:val="none" w:sz="0" w:space="0" w:color="auto"/>
        <w:bottom w:val="none" w:sz="0" w:space="0" w:color="auto"/>
        <w:right w:val="none" w:sz="0" w:space="0" w:color="auto"/>
      </w:divBdr>
    </w:div>
    <w:div w:id="1021904555">
      <w:bodyDiv w:val="1"/>
      <w:marLeft w:val="0"/>
      <w:marRight w:val="0"/>
      <w:marTop w:val="0"/>
      <w:marBottom w:val="0"/>
      <w:divBdr>
        <w:top w:val="none" w:sz="0" w:space="0" w:color="auto"/>
        <w:left w:val="none" w:sz="0" w:space="0" w:color="auto"/>
        <w:bottom w:val="none" w:sz="0" w:space="0" w:color="auto"/>
        <w:right w:val="none" w:sz="0" w:space="0" w:color="auto"/>
      </w:divBdr>
    </w:div>
    <w:div w:id="1866946052">
      <w:bodyDiv w:val="1"/>
      <w:marLeft w:val="0"/>
      <w:marRight w:val="0"/>
      <w:marTop w:val="0"/>
      <w:marBottom w:val="0"/>
      <w:divBdr>
        <w:top w:val="none" w:sz="0" w:space="0" w:color="auto"/>
        <w:left w:val="none" w:sz="0" w:space="0" w:color="auto"/>
        <w:bottom w:val="none" w:sz="0" w:space="0" w:color="auto"/>
        <w:right w:val="none" w:sz="0" w:space="0" w:color="auto"/>
      </w:divBdr>
    </w:div>
    <w:div w:id="1908606578">
      <w:bodyDiv w:val="1"/>
      <w:marLeft w:val="0"/>
      <w:marRight w:val="0"/>
      <w:marTop w:val="0"/>
      <w:marBottom w:val="0"/>
      <w:divBdr>
        <w:top w:val="none" w:sz="0" w:space="0" w:color="auto"/>
        <w:left w:val="none" w:sz="0" w:space="0" w:color="auto"/>
        <w:bottom w:val="none" w:sz="0" w:space="0" w:color="auto"/>
        <w:right w:val="none" w:sz="0" w:space="0" w:color="auto"/>
      </w:divBdr>
      <w:divsChild>
        <w:div w:id="104155257">
          <w:marLeft w:val="0"/>
          <w:marRight w:val="0"/>
          <w:marTop w:val="0"/>
          <w:marBottom w:val="0"/>
          <w:divBdr>
            <w:top w:val="none" w:sz="0" w:space="0" w:color="auto"/>
            <w:left w:val="none" w:sz="0" w:space="0" w:color="auto"/>
            <w:bottom w:val="none" w:sz="0" w:space="0" w:color="auto"/>
            <w:right w:val="none" w:sz="0" w:space="0" w:color="auto"/>
          </w:divBdr>
          <w:divsChild>
            <w:div w:id="887037447">
              <w:marLeft w:val="-225"/>
              <w:marRight w:val="-225"/>
              <w:marTop w:val="0"/>
              <w:marBottom w:val="0"/>
              <w:divBdr>
                <w:top w:val="none" w:sz="0" w:space="0" w:color="auto"/>
                <w:left w:val="none" w:sz="0" w:space="0" w:color="auto"/>
                <w:bottom w:val="none" w:sz="0" w:space="0" w:color="auto"/>
                <w:right w:val="none" w:sz="0" w:space="0" w:color="auto"/>
              </w:divBdr>
              <w:divsChild>
                <w:div w:id="886112754">
                  <w:marLeft w:val="-225"/>
                  <w:marRight w:val="-225"/>
                  <w:marTop w:val="0"/>
                  <w:marBottom w:val="0"/>
                  <w:divBdr>
                    <w:top w:val="none" w:sz="0" w:space="0" w:color="auto"/>
                    <w:left w:val="none" w:sz="0" w:space="0" w:color="auto"/>
                    <w:bottom w:val="none" w:sz="0" w:space="0" w:color="auto"/>
                    <w:right w:val="none" w:sz="0" w:space="0" w:color="auto"/>
                  </w:divBdr>
                  <w:divsChild>
                    <w:div w:id="653263930">
                      <w:marLeft w:val="0"/>
                      <w:marRight w:val="0"/>
                      <w:marTop w:val="0"/>
                      <w:marBottom w:val="0"/>
                      <w:divBdr>
                        <w:top w:val="none" w:sz="0" w:space="0" w:color="auto"/>
                        <w:left w:val="none" w:sz="0" w:space="0" w:color="auto"/>
                        <w:bottom w:val="none" w:sz="0" w:space="0" w:color="auto"/>
                        <w:right w:val="none" w:sz="0" w:space="0" w:color="auto"/>
                      </w:divBdr>
                      <w:divsChild>
                        <w:div w:id="13549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Brevmall%20201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2012</Template>
  <TotalTime>9</TotalTime>
  <Pages>2</Pages>
  <Words>542</Words>
  <Characters>2877</Characters>
  <Application>Microsoft Office Word</Application>
  <DocSecurity>0</DocSecurity>
  <Lines>23</Lines>
  <Paragraphs>6</Paragraphs>
  <ScaleCrop>false</ScaleCrop>
  <Company>Skellefteå kommun</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Johansson /GAK</dc:creator>
  <cp:lastModifiedBy>Linda Burlin</cp:lastModifiedBy>
  <cp:revision>9</cp:revision>
  <cp:lastPrinted>2023-09-25T07:54:00Z</cp:lastPrinted>
  <dcterms:created xsi:type="dcterms:W3CDTF">2023-10-20T13:10:00Z</dcterms:created>
  <dcterms:modified xsi:type="dcterms:W3CDTF">2023-10-23T07:20:00Z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örfattare">
    <vt:lpwstr>Stefan Johansson /GAK</vt:lpwstr>
  </property>
  <property fmtid="{D5CDD505-2E9C-101B-9397-08002B2CF9AE}" pid="3" name="Ägare">
    <vt:lpwstr>Stefan Johansson /GAK</vt:lpwstr>
  </property>
  <property fmtid="{D5CDD505-2E9C-101B-9397-08002B2CF9AE}" pid="4" name="Referens">
    <vt:lpwstr/>
  </property>
  <property fmtid="{D5CDD505-2E9C-101B-9397-08002B2CF9AE}" pid="5" name="Registreringsdatum">
    <vt:lpwstr>2020-01-20</vt:lpwstr>
  </property>
  <property fmtid="{D5CDD505-2E9C-101B-9397-08002B2CF9AE}" pid="6" name="Förvaltning">
    <vt:lpwstr>Samhällsbyggnad</vt:lpwstr>
  </property>
  <property fmtid="{D5CDD505-2E9C-101B-9397-08002B2CF9AE}" pid="7" name="Avdelning">
    <vt:lpwstr>Ledningsgrupp</vt:lpwstr>
  </property>
  <property fmtid="{D5CDD505-2E9C-101B-9397-08002B2CF9AE}" pid="8" name="Enhet">
    <vt:lpwstr/>
  </property>
  <property fmtid="{D5CDD505-2E9C-101B-9397-08002B2CF9AE}" pid="9" name="Författare EPost">
    <vt:lpwstr>stefan.johansson@skelleftea.se</vt:lpwstr>
  </property>
  <property fmtid="{D5CDD505-2E9C-101B-9397-08002B2CF9AE}" pid="10" name="Författare Telefon">
    <vt:lpwstr/>
  </property>
  <property fmtid="{D5CDD505-2E9C-101B-9397-08002B2CF9AE}" pid="11" name="Författare Vx">
    <vt:lpwstr>0910-73 50 00</vt:lpwstr>
  </property>
  <property fmtid="{D5CDD505-2E9C-101B-9397-08002B2CF9AE}" pid="12" name="Författare Fax">
    <vt:lpwstr/>
  </property>
  <property fmtid="{D5CDD505-2E9C-101B-9397-08002B2CF9AE}" pid="13" name="Författare Besöksadress">
    <vt:lpwstr>Skeppargatan 16_x000d_
Skellefteå</vt:lpwstr>
  </property>
  <property fmtid="{D5CDD505-2E9C-101B-9397-08002B2CF9AE}" pid="14" name="Författare Postadress">
    <vt:lpwstr>931 85 Skellefteå</vt:lpwstr>
  </property>
  <property fmtid="{D5CDD505-2E9C-101B-9397-08002B2CF9AE}" pid="15" name="Dokumentspråk">
    <vt:lpwstr/>
  </property>
  <property fmtid="{D5CDD505-2E9C-101B-9397-08002B2CF9AE}" pid="16" name="Malltyp">
    <vt:lpwstr>Avdelning</vt:lpwstr>
  </property>
  <property fmtid="{D5CDD505-2E9C-101B-9397-08002B2CF9AE}" pid="17" name="Mottagare">
    <vt:lpwstr>Lorenz Burman, kommunstyrelsens ordföran</vt:lpwstr>
  </property>
  <property fmtid="{D5CDD505-2E9C-101B-9397-08002B2CF9AE}" pid="18" name="Kategori">
    <vt:lpwstr/>
  </property>
  <property fmtid="{D5CDD505-2E9C-101B-9397-08002B2CF9AE}" pid="19" name="Rubrik">
    <vt:lpwstr>Svar på interpellation</vt:lpwstr>
  </property>
</Properties>
</file>