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2325"/>
        <w:gridCol w:w="2891"/>
      </w:tblGrid>
      <w:tr w:rsidR="0031148E" w:rsidRPr="00951B63" w14:paraId="2510869A" w14:textId="77777777" w:rsidTr="00E10B14">
        <w:trPr>
          <w:cantSplit/>
          <w:trHeight w:val="480"/>
        </w:trPr>
        <w:tc>
          <w:tcPr>
            <w:tcW w:w="5216" w:type="dxa"/>
            <w:vMerge w:val="restart"/>
          </w:tcPr>
          <w:p w14:paraId="7CEE6057" w14:textId="77777777" w:rsidR="0031148E" w:rsidRDefault="0031148E" w:rsidP="00E10B14">
            <w:pPr>
              <w:pStyle w:val="Sidhuvud"/>
              <w:keepNext/>
            </w:pPr>
            <w:r>
              <w:rPr>
                <w:noProof/>
              </w:rPr>
              <w:drawing>
                <wp:inline distT="0" distB="0" distL="0" distR="0" wp14:anchorId="3C649D81" wp14:editId="7AFB3E98">
                  <wp:extent cx="1371600" cy="494030"/>
                  <wp:effectExtent l="0" t="0" r="0" b="1270"/>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494030"/>
                          </a:xfrm>
                          <a:prstGeom prst="rect">
                            <a:avLst/>
                          </a:prstGeom>
                          <a:noFill/>
                        </pic:spPr>
                      </pic:pic>
                    </a:graphicData>
                  </a:graphic>
                </wp:inline>
              </w:drawing>
            </w:r>
          </w:p>
          <w:p w14:paraId="5FF2E922" w14:textId="77777777" w:rsidR="0031148E" w:rsidRPr="00361C90" w:rsidRDefault="0031148E" w:rsidP="00E10B14">
            <w:pPr>
              <w:pStyle w:val="Sidhuvud"/>
              <w:rPr>
                <w:bCs/>
                <w:color w:val="FF0000"/>
              </w:rPr>
            </w:pPr>
            <w:r>
              <w:rPr>
                <w:bCs/>
              </w:rPr>
              <w:t>För- och grundskolenämnden</w:t>
            </w:r>
          </w:p>
          <w:p w14:paraId="04E69D30" w14:textId="77777777" w:rsidR="0031148E" w:rsidRPr="002700DE" w:rsidRDefault="0031148E" w:rsidP="00E10B14">
            <w:pPr>
              <w:pStyle w:val="Sidhuvud"/>
              <w:rPr>
                <w:bCs/>
                <w:sz w:val="18"/>
                <w:szCs w:val="18"/>
              </w:rPr>
            </w:pPr>
          </w:p>
        </w:tc>
        <w:tc>
          <w:tcPr>
            <w:tcW w:w="5216" w:type="dxa"/>
            <w:gridSpan w:val="2"/>
            <w:vAlign w:val="bottom"/>
          </w:tcPr>
          <w:p w14:paraId="1E28FA21" w14:textId="77777777" w:rsidR="0031148E" w:rsidRPr="00951B63" w:rsidRDefault="0031148E" w:rsidP="00E10B14">
            <w:pPr>
              <w:pStyle w:val="Sidhuvud"/>
            </w:pPr>
            <w:r>
              <w:rPr>
                <w:rFonts w:cs="Open Sans"/>
                <w:b/>
                <w:caps/>
                <w:sz w:val="24"/>
                <w:szCs w:val="24"/>
              </w:rPr>
              <w:t>INTERPELLATIONSSVAR</w:t>
            </w:r>
          </w:p>
        </w:tc>
      </w:tr>
      <w:tr w:rsidR="0031148E" w:rsidRPr="00951B63" w14:paraId="4FE8BD46" w14:textId="77777777" w:rsidTr="00E10B14">
        <w:trPr>
          <w:cantSplit/>
          <w:trHeight w:val="480"/>
        </w:trPr>
        <w:tc>
          <w:tcPr>
            <w:tcW w:w="5216" w:type="dxa"/>
            <w:vMerge/>
          </w:tcPr>
          <w:p w14:paraId="060887C8" w14:textId="77777777" w:rsidR="0031148E" w:rsidRPr="00951B63" w:rsidRDefault="0031148E" w:rsidP="00E10B14">
            <w:pPr>
              <w:pStyle w:val="Tabellinnehll"/>
            </w:pPr>
          </w:p>
        </w:tc>
        <w:tc>
          <w:tcPr>
            <w:tcW w:w="2325" w:type="dxa"/>
          </w:tcPr>
          <w:p w14:paraId="104DC23A" w14:textId="77777777" w:rsidR="0031148E" w:rsidRPr="00951B63" w:rsidRDefault="0031148E" w:rsidP="00E10B14">
            <w:pPr>
              <w:pStyle w:val="Sidhuvudledtext"/>
            </w:pPr>
          </w:p>
          <w:p w14:paraId="1220D1E3" w14:textId="77777777" w:rsidR="0031148E" w:rsidRPr="00951B63" w:rsidRDefault="0031148E" w:rsidP="00E10B14">
            <w:pPr>
              <w:pStyle w:val="Sidhuvud"/>
            </w:pPr>
            <w:r>
              <w:t>Datum</w:t>
            </w:r>
          </w:p>
        </w:tc>
        <w:tc>
          <w:tcPr>
            <w:tcW w:w="2891" w:type="dxa"/>
          </w:tcPr>
          <w:p w14:paraId="1020A864" w14:textId="77777777" w:rsidR="0031148E" w:rsidRPr="00951B63" w:rsidRDefault="0031148E" w:rsidP="00E10B14">
            <w:pPr>
              <w:pStyle w:val="Sidhuvud"/>
            </w:pPr>
          </w:p>
        </w:tc>
      </w:tr>
      <w:tr w:rsidR="0031148E" w:rsidRPr="00951B63" w14:paraId="13E3A9E4" w14:textId="77777777" w:rsidTr="00E10B14">
        <w:trPr>
          <w:cantSplit/>
          <w:trHeight w:val="480"/>
        </w:trPr>
        <w:tc>
          <w:tcPr>
            <w:tcW w:w="5216" w:type="dxa"/>
            <w:vMerge/>
            <w:vAlign w:val="bottom"/>
          </w:tcPr>
          <w:p w14:paraId="2EB20212" w14:textId="77777777" w:rsidR="0031148E" w:rsidRPr="00951B63" w:rsidRDefault="0031148E" w:rsidP="00E10B14">
            <w:pPr>
              <w:pStyle w:val="Sidhuvud"/>
              <w:rPr>
                <w:b/>
                <w:bCs/>
              </w:rPr>
            </w:pPr>
          </w:p>
        </w:tc>
        <w:tc>
          <w:tcPr>
            <w:tcW w:w="2325" w:type="dxa"/>
          </w:tcPr>
          <w:p w14:paraId="7E0625A2" w14:textId="15662FF6" w:rsidR="0031148E" w:rsidRPr="00951B63" w:rsidRDefault="0031148E" w:rsidP="00E10B14">
            <w:pPr>
              <w:pStyle w:val="Sidhuvud"/>
            </w:pPr>
            <w:r>
              <w:t>202</w:t>
            </w:r>
            <w:r w:rsidR="002C407C">
              <w:t>6</w:t>
            </w:r>
            <w:r>
              <w:t>-0</w:t>
            </w:r>
            <w:r w:rsidR="002C407C">
              <w:t>1</w:t>
            </w:r>
            <w:r>
              <w:t>-</w:t>
            </w:r>
            <w:r w:rsidR="00CF52C6">
              <w:t>26</w:t>
            </w:r>
          </w:p>
        </w:tc>
        <w:tc>
          <w:tcPr>
            <w:tcW w:w="2891" w:type="dxa"/>
          </w:tcPr>
          <w:p w14:paraId="4CDEA16D" w14:textId="77777777" w:rsidR="0031148E" w:rsidRPr="00951B63" w:rsidRDefault="0031148E" w:rsidP="00E10B14">
            <w:pPr>
              <w:pStyle w:val="Sidhuvud"/>
              <w:tabs>
                <w:tab w:val="right" w:pos="1955"/>
              </w:tabs>
            </w:pPr>
          </w:p>
        </w:tc>
      </w:tr>
    </w:tbl>
    <w:p w14:paraId="1FF95AC2" w14:textId="77777777" w:rsidR="0031148E" w:rsidRDefault="0031148E" w:rsidP="0031148E">
      <w:pPr>
        <w:pStyle w:val="Brdtext"/>
        <w:rPr>
          <w:noProof/>
        </w:rPr>
      </w:pPr>
    </w:p>
    <w:p w14:paraId="3C1B9088" w14:textId="40244B69" w:rsidR="0031148E" w:rsidRPr="0031148E" w:rsidRDefault="0031148E" w:rsidP="0031148E">
      <w:pPr>
        <w:pStyle w:val="Rubrik1"/>
        <w:keepLines w:val="0"/>
        <w:spacing w:before="1200" w:after="120" w:line="240" w:lineRule="auto"/>
        <w:rPr>
          <w:rFonts w:ascii="Open Sans" w:eastAsia="Times New Roman" w:hAnsi="Open Sans" w:cs="Times New Roman"/>
          <w:b/>
          <w:color w:val="auto"/>
          <w:kern w:val="0"/>
          <w:sz w:val="28"/>
          <w:szCs w:val="20"/>
          <w:lang w:eastAsia="sv-SE"/>
          <w14:ligatures w14:val="none"/>
        </w:rPr>
      </w:pPr>
      <w:r w:rsidRPr="0031148E">
        <w:rPr>
          <w:rFonts w:ascii="Open Sans" w:eastAsia="Times New Roman" w:hAnsi="Open Sans" w:cs="Times New Roman"/>
          <w:b/>
          <w:color w:val="auto"/>
          <w:kern w:val="0"/>
          <w:sz w:val="28"/>
          <w:szCs w:val="20"/>
          <w:lang w:eastAsia="sv-SE"/>
          <w14:ligatures w14:val="none"/>
        </w:rPr>
        <w:t xml:space="preserve">Svar på interpellation från Jens Wennberg (L) gällande </w:t>
      </w:r>
      <w:r w:rsidR="00387B6C">
        <w:rPr>
          <w:rFonts w:ascii="Open Sans" w:eastAsia="Times New Roman" w:hAnsi="Open Sans" w:cs="Times New Roman"/>
          <w:b/>
          <w:color w:val="auto"/>
          <w:kern w:val="0"/>
          <w:sz w:val="28"/>
          <w:szCs w:val="20"/>
          <w:lang w:eastAsia="sv-SE"/>
          <w14:ligatures w14:val="none"/>
        </w:rPr>
        <w:t>folkhögsk</w:t>
      </w:r>
      <w:r w:rsidR="000645A2">
        <w:rPr>
          <w:rFonts w:ascii="Open Sans" w:eastAsia="Times New Roman" w:hAnsi="Open Sans" w:cs="Times New Roman"/>
          <w:b/>
          <w:color w:val="auto"/>
          <w:kern w:val="0"/>
          <w:sz w:val="28"/>
          <w:szCs w:val="20"/>
          <w:lang w:eastAsia="sv-SE"/>
          <w14:ligatures w14:val="none"/>
        </w:rPr>
        <w:t>oleutbildningar</w:t>
      </w:r>
      <w:r w:rsidR="00A12799">
        <w:rPr>
          <w:rFonts w:ascii="Open Sans" w:eastAsia="Times New Roman" w:hAnsi="Open Sans" w:cs="Times New Roman"/>
          <w:b/>
          <w:color w:val="auto"/>
          <w:kern w:val="0"/>
          <w:sz w:val="28"/>
          <w:szCs w:val="20"/>
          <w:lang w:eastAsia="sv-SE"/>
          <w14:ligatures w14:val="none"/>
        </w:rPr>
        <w:t xml:space="preserve"> som riktar sig till grundskoleelever</w:t>
      </w:r>
    </w:p>
    <w:sdt>
      <w:sdtPr>
        <w:rPr>
          <w:color w:val="FF0000"/>
        </w:rPr>
        <w:alias w:val="Komplettering"/>
        <w:tag w:val="Komplettering"/>
        <w:id w:val="-1666772672"/>
        <w:placeholder>
          <w:docPart w:val="3A657D7361FE4FE3B406FE45272A903A"/>
        </w:placeholder>
      </w:sdtPr>
      <w:sdtEndPr>
        <w:rPr>
          <w:color w:val="auto"/>
        </w:rPr>
      </w:sdtEndPr>
      <w:sdtContent>
        <w:p w14:paraId="088472E6" w14:textId="77777777" w:rsidR="0031148E" w:rsidRPr="00796FE0" w:rsidRDefault="0031148E" w:rsidP="0031148E">
          <w:pPr>
            <w:pStyle w:val="Brdtext"/>
            <w:rPr>
              <w:lang w:eastAsia="en-US"/>
            </w:rPr>
          </w:pPr>
          <w:r w:rsidRPr="00796FE0">
            <w:rPr>
              <w:lang w:eastAsia="en-US"/>
            </w:rPr>
            <w:t>Jens Wennberg (L) har ställt en interpellation till mig och jag ger följande svar:</w:t>
          </w:r>
        </w:p>
        <w:p w14:paraId="5C388B97" w14:textId="679E8A4F" w:rsidR="0031148E" w:rsidRPr="00796FE0" w:rsidRDefault="00A12799" w:rsidP="0031148E">
          <w:pPr>
            <w:rPr>
              <w:b/>
              <w:bCs/>
            </w:rPr>
          </w:pPr>
          <w:r>
            <w:rPr>
              <w:b/>
              <w:bCs/>
            </w:rPr>
            <w:t>Hur många elever från grundskolan går till någon fol</w:t>
          </w:r>
          <w:r w:rsidR="00255229">
            <w:rPr>
              <w:b/>
              <w:bCs/>
            </w:rPr>
            <w:t>khögskola varje år</w:t>
          </w:r>
          <w:r w:rsidR="0031148E" w:rsidRPr="00796FE0">
            <w:rPr>
              <w:b/>
              <w:bCs/>
            </w:rPr>
            <w:t>?</w:t>
          </w:r>
        </w:p>
        <w:p w14:paraId="3FF41C94" w14:textId="6DB7E80B" w:rsidR="0031148E" w:rsidRDefault="00CA168C" w:rsidP="00853375">
          <w:r>
            <w:t>Utbildning och arbetsmarknad har en överenskommelse med samtliga folkhögskolor i kommunen</w:t>
          </w:r>
          <w:r w:rsidR="00A67DBD">
            <w:t xml:space="preserve"> om</w:t>
          </w:r>
          <w:r>
            <w:t xml:space="preserve"> att ungdomar </w:t>
          </w:r>
          <w:r w:rsidR="00AA6189">
            <w:t xml:space="preserve">som </w:t>
          </w:r>
          <w:r w:rsidR="00925720">
            <w:t xml:space="preserve">fullgjort sin skolplikt och </w:t>
          </w:r>
          <w:r w:rsidR="00AA6189">
            <w:t xml:space="preserve">ingår </w:t>
          </w:r>
          <w:r w:rsidR="2629A96B">
            <w:t xml:space="preserve">i </w:t>
          </w:r>
          <w:r w:rsidR="00AA6189">
            <w:t xml:space="preserve">kommunens aktivitetsansvar kan få </w:t>
          </w:r>
          <w:r w:rsidR="00A4485E">
            <w:t xml:space="preserve">läsa allmän kurs eller kurs som förbereder </w:t>
          </w:r>
          <w:r w:rsidR="00853375">
            <w:t xml:space="preserve">till </w:t>
          </w:r>
          <w:r w:rsidR="00A4485E">
            <w:t>allmän kurs</w:t>
          </w:r>
          <w:r w:rsidR="00B3206A">
            <w:t xml:space="preserve"> på en av folkhögskolorna i kommunen</w:t>
          </w:r>
          <w:r w:rsidR="00A4485E">
            <w:t xml:space="preserve">. </w:t>
          </w:r>
          <w:r w:rsidR="00DA21A9">
            <w:t>Överenskommelsen hindrar inte att ungdomen exempelvis b</w:t>
          </w:r>
          <w:r w:rsidR="0069472B">
            <w:t>örja</w:t>
          </w:r>
          <w:r w:rsidR="00DA21A9">
            <w:t>r</w:t>
          </w:r>
          <w:r w:rsidR="0069472B">
            <w:t xml:space="preserve"> på ett introduktionsprogram på gymnasiet</w:t>
          </w:r>
          <w:r w:rsidR="008D2E44">
            <w:t xml:space="preserve">. Syftet med överenskommelsen är </w:t>
          </w:r>
          <w:r w:rsidR="00AC4C2D">
            <w:t xml:space="preserve">att </w:t>
          </w:r>
          <w:r w:rsidR="008D2E44">
            <w:t xml:space="preserve">skapa </w:t>
          </w:r>
          <w:r w:rsidR="00AC4C2D">
            <w:t xml:space="preserve">ett alternativ </w:t>
          </w:r>
          <w:r w:rsidR="0069472B">
            <w:t xml:space="preserve">för </w:t>
          </w:r>
          <w:r w:rsidR="00AC4C2D">
            <w:t xml:space="preserve">de </w:t>
          </w:r>
          <w:r w:rsidR="0069472B">
            <w:t xml:space="preserve">ungdomar </w:t>
          </w:r>
          <w:r w:rsidR="002B22E7">
            <w:t xml:space="preserve">som annars inte skulle </w:t>
          </w:r>
          <w:r w:rsidR="00A06530">
            <w:t xml:space="preserve">fortsätta sin utbildning. </w:t>
          </w:r>
          <w:r w:rsidR="00FE6400">
            <w:t>Förvaltningen har för avsikt att följa upp överenskommelse</w:t>
          </w:r>
          <w:r w:rsidR="00853375">
            <w:t>n me</w:t>
          </w:r>
          <w:r w:rsidR="0019143A">
            <w:t>d folkhögskolorna under våren. Just nu är</w:t>
          </w:r>
          <w:r w:rsidR="00627427">
            <w:t xml:space="preserve"> det </w:t>
          </w:r>
          <w:r w:rsidR="004A23FC">
            <w:t>46</w:t>
          </w:r>
          <w:r w:rsidR="00627427">
            <w:t xml:space="preserve"> ungdomar som omfattas av överenskommelsen</w:t>
          </w:r>
          <w:r w:rsidR="006112D6">
            <w:t>.</w:t>
          </w:r>
          <w:r w:rsidR="0068431A">
            <w:t xml:space="preserve"> </w:t>
          </w:r>
        </w:p>
        <w:p w14:paraId="7E5B9FFE" w14:textId="77777777" w:rsidR="006112D6" w:rsidRPr="00796FE0" w:rsidRDefault="006112D6" w:rsidP="00853375"/>
        <w:p w14:paraId="12F935C8" w14:textId="19959B79" w:rsidR="0031148E" w:rsidRPr="00796FE0" w:rsidRDefault="00255229" w:rsidP="0031148E">
          <w:pPr>
            <w:rPr>
              <w:b/>
              <w:bCs/>
            </w:rPr>
          </w:pPr>
          <w:r>
            <w:rPr>
              <w:b/>
              <w:bCs/>
            </w:rPr>
            <w:t>Hur arbetar för- och grundskolenämnden med att följa skollagens skrivning om skolplikten</w:t>
          </w:r>
          <w:r w:rsidR="0031148E" w:rsidRPr="00796FE0">
            <w:rPr>
              <w:b/>
              <w:bCs/>
            </w:rPr>
            <w:t>?</w:t>
          </w:r>
        </w:p>
        <w:p w14:paraId="129E2382" w14:textId="72B7FDD3" w:rsidR="008736D2" w:rsidRDefault="00255229" w:rsidP="0031148E">
          <w:pPr>
            <w:spacing w:after="240"/>
            <w:rPr>
              <w:lang w:eastAsia="en-US"/>
            </w:rPr>
          </w:pPr>
          <w:r>
            <w:rPr>
              <w:lang w:eastAsia="en-US"/>
            </w:rPr>
            <w:t xml:space="preserve">För- och grundskolenämnden följer skollagens </w:t>
          </w:r>
          <w:r w:rsidR="00FC3E95">
            <w:rPr>
              <w:lang w:eastAsia="en-US"/>
            </w:rPr>
            <w:t xml:space="preserve">regler om skolplikt. </w:t>
          </w:r>
          <w:r w:rsidR="00751ED2">
            <w:rPr>
              <w:lang w:eastAsia="en-US"/>
            </w:rPr>
            <w:t>R</w:t>
          </w:r>
          <w:r w:rsidR="00B963DD">
            <w:rPr>
              <w:lang w:eastAsia="en-US"/>
            </w:rPr>
            <w:t xml:space="preserve">eglerna om skolplikt är inte knuten till </w:t>
          </w:r>
          <w:r w:rsidR="00107B5E">
            <w:rPr>
              <w:lang w:eastAsia="en-US"/>
            </w:rPr>
            <w:t xml:space="preserve">reglerna om behörighet till gymnasiet. </w:t>
          </w:r>
          <w:r w:rsidR="00243CB4">
            <w:rPr>
              <w:lang w:eastAsia="en-US"/>
            </w:rPr>
            <w:t xml:space="preserve">Skolplikten </w:t>
          </w:r>
          <w:r w:rsidR="00FD22DC">
            <w:rPr>
              <w:lang w:eastAsia="en-US"/>
            </w:rPr>
            <w:t>börjar</w:t>
          </w:r>
          <w:r w:rsidR="00440485">
            <w:rPr>
              <w:lang w:eastAsia="en-US"/>
            </w:rPr>
            <w:t xml:space="preserve"> höstterminen</w:t>
          </w:r>
          <w:r w:rsidR="00FD22DC">
            <w:rPr>
              <w:lang w:eastAsia="en-US"/>
            </w:rPr>
            <w:t xml:space="preserve"> det kalenderår som</w:t>
          </w:r>
          <w:r w:rsidR="00440485">
            <w:rPr>
              <w:lang w:eastAsia="en-US"/>
            </w:rPr>
            <w:t xml:space="preserve"> barnet fyller sex år och </w:t>
          </w:r>
          <w:r w:rsidR="00243CB4">
            <w:rPr>
              <w:lang w:eastAsia="en-US"/>
            </w:rPr>
            <w:t>är tioårig</w:t>
          </w:r>
          <w:r w:rsidR="00440485">
            <w:rPr>
              <w:lang w:eastAsia="en-US"/>
            </w:rPr>
            <w:t xml:space="preserve">. Skolplikten </w:t>
          </w:r>
          <w:r w:rsidR="00243CB4">
            <w:rPr>
              <w:lang w:eastAsia="en-US"/>
            </w:rPr>
            <w:t xml:space="preserve">upphör vårterminen det tionde året. </w:t>
          </w:r>
          <w:r w:rsidR="008736D2">
            <w:rPr>
              <w:lang w:eastAsia="en-US"/>
            </w:rPr>
            <w:t>För de elever s</w:t>
          </w:r>
          <w:r w:rsidR="005A787A">
            <w:rPr>
              <w:lang w:eastAsia="en-US"/>
            </w:rPr>
            <w:t>om inte har gått ut årskurs 9 när skolplikten egentligen skulle upphöra</w:t>
          </w:r>
          <w:r w:rsidR="00EE727B">
            <w:rPr>
              <w:lang w:eastAsia="en-US"/>
            </w:rPr>
            <w:t xml:space="preserve"> finns det möjlighet för kommunen att besluta att förlänga skolplikten</w:t>
          </w:r>
          <w:r w:rsidR="00720367">
            <w:rPr>
              <w:lang w:eastAsia="en-US"/>
            </w:rPr>
            <w:t xml:space="preserve"> i ett år</w:t>
          </w:r>
          <w:r w:rsidR="00EE727B">
            <w:rPr>
              <w:lang w:eastAsia="en-US"/>
            </w:rPr>
            <w:t xml:space="preserve">. Det </w:t>
          </w:r>
          <w:r w:rsidR="00142A0B">
            <w:rPr>
              <w:lang w:eastAsia="en-US"/>
            </w:rPr>
            <w:t xml:space="preserve">gäller elever som </w:t>
          </w:r>
          <w:r w:rsidR="00423C2C">
            <w:rPr>
              <w:lang w:eastAsia="en-US"/>
            </w:rPr>
            <w:t xml:space="preserve">exempelvis </w:t>
          </w:r>
          <w:r w:rsidR="00142A0B">
            <w:rPr>
              <w:lang w:eastAsia="en-US"/>
            </w:rPr>
            <w:t xml:space="preserve">gått om en tidigare årskurs och </w:t>
          </w:r>
          <w:r w:rsidR="001F20C3">
            <w:rPr>
              <w:lang w:eastAsia="en-US"/>
            </w:rPr>
            <w:t xml:space="preserve">som </w:t>
          </w:r>
          <w:r w:rsidR="00720367">
            <w:rPr>
              <w:lang w:eastAsia="en-US"/>
            </w:rPr>
            <w:t xml:space="preserve">därmed </w:t>
          </w:r>
          <w:r w:rsidR="001F20C3">
            <w:rPr>
              <w:lang w:eastAsia="en-US"/>
            </w:rPr>
            <w:t xml:space="preserve">har </w:t>
          </w:r>
          <w:r w:rsidR="00142A0B">
            <w:rPr>
              <w:lang w:eastAsia="en-US"/>
            </w:rPr>
            <w:t>gått tio år i grundskolan</w:t>
          </w:r>
          <w:r w:rsidR="00C44960">
            <w:rPr>
              <w:lang w:eastAsia="en-US"/>
            </w:rPr>
            <w:t xml:space="preserve"> </w:t>
          </w:r>
          <w:r w:rsidR="001F20C3">
            <w:rPr>
              <w:lang w:eastAsia="en-US"/>
            </w:rPr>
            <w:t>utan att gå u</w:t>
          </w:r>
          <w:r w:rsidR="00720367">
            <w:rPr>
              <w:lang w:eastAsia="en-US"/>
            </w:rPr>
            <w:t>t årskurs 9.</w:t>
          </w:r>
          <w:r w:rsidR="007E3DE3">
            <w:rPr>
              <w:lang w:eastAsia="en-US"/>
            </w:rPr>
            <w:t xml:space="preserve"> </w:t>
          </w:r>
        </w:p>
        <w:p w14:paraId="3F2D115B" w14:textId="6A7D40D2" w:rsidR="00314542" w:rsidRDefault="00314542" w:rsidP="0031148E">
          <w:pPr>
            <w:spacing w:after="240"/>
            <w:rPr>
              <w:lang w:eastAsia="en-US"/>
            </w:rPr>
          </w:pPr>
          <w:r>
            <w:rPr>
              <w:lang w:eastAsia="en-US"/>
            </w:rPr>
            <w:t xml:space="preserve">Det är </w:t>
          </w:r>
          <w:r w:rsidR="00A7597F">
            <w:rPr>
              <w:lang w:eastAsia="en-US"/>
            </w:rPr>
            <w:t xml:space="preserve">också </w:t>
          </w:r>
          <w:r>
            <w:rPr>
              <w:lang w:eastAsia="en-US"/>
            </w:rPr>
            <w:t xml:space="preserve">möjligt för en elev, elevens vårdnadshavare och grundskolan att komma överens om att eleven ska gå i </w:t>
          </w:r>
          <w:r w:rsidR="00CA5A28" w:rsidRPr="00C218C5">
            <w:rPr>
              <w:lang w:eastAsia="en-US"/>
            </w:rPr>
            <w:t>grund</w:t>
          </w:r>
          <w:r w:rsidRPr="00C218C5">
            <w:rPr>
              <w:lang w:eastAsia="en-US"/>
            </w:rPr>
            <w:t>skolan</w:t>
          </w:r>
          <w:r>
            <w:rPr>
              <w:lang w:eastAsia="en-US"/>
            </w:rPr>
            <w:t xml:space="preserve"> upp till ytterligare två år efter att skolplikten upphört för att klara att bli antagen till gymnasiet. Detta är en möjlighet och rättighet för eleven men innebär inte att skolplikten fortsätter.</w:t>
          </w:r>
        </w:p>
        <w:p w14:paraId="7D90EF3A" w14:textId="008683B4" w:rsidR="0031148E" w:rsidRPr="00796FE0" w:rsidRDefault="00C44960" w:rsidP="0031148E">
          <w:pPr>
            <w:spacing w:after="240"/>
            <w:rPr>
              <w:rFonts w:eastAsia="Open Sans" w:cs="Open Sans"/>
            </w:rPr>
          </w:pPr>
          <w:r>
            <w:rPr>
              <w:lang w:eastAsia="en-US"/>
            </w:rPr>
            <w:t xml:space="preserve">Om eleven slutar grundskolan och inte är behörig till ett nationellt gymnasieprogram </w:t>
          </w:r>
          <w:r w:rsidR="00897C6B">
            <w:rPr>
              <w:lang w:eastAsia="en-US"/>
            </w:rPr>
            <w:t xml:space="preserve">finns </w:t>
          </w:r>
          <w:r>
            <w:rPr>
              <w:lang w:eastAsia="en-US"/>
            </w:rPr>
            <w:t>det</w:t>
          </w:r>
          <w:r w:rsidR="00897C6B">
            <w:rPr>
              <w:lang w:eastAsia="en-US"/>
            </w:rPr>
            <w:t xml:space="preserve"> möjlighet </w:t>
          </w:r>
          <w:r w:rsidR="00751ED2">
            <w:rPr>
              <w:lang w:eastAsia="en-US"/>
            </w:rPr>
            <w:t xml:space="preserve">att söka till </w:t>
          </w:r>
          <w:r w:rsidR="00C97E6B">
            <w:rPr>
              <w:lang w:eastAsia="en-US"/>
            </w:rPr>
            <w:t xml:space="preserve">ett </w:t>
          </w:r>
          <w:r w:rsidR="00751ED2">
            <w:rPr>
              <w:lang w:eastAsia="en-US"/>
            </w:rPr>
            <w:t>introduktionsprogram.</w:t>
          </w:r>
          <w:r w:rsidR="00F4718B">
            <w:rPr>
              <w:lang w:eastAsia="en-US"/>
            </w:rPr>
            <w:t xml:space="preserve"> Om en elev </w:t>
          </w:r>
          <w:r w:rsidR="00611CA4">
            <w:rPr>
              <w:lang w:eastAsia="en-US"/>
            </w:rPr>
            <w:t>som fullgjort s</w:t>
          </w:r>
          <w:r w:rsidR="004459E7">
            <w:rPr>
              <w:lang w:eastAsia="en-US"/>
            </w:rPr>
            <w:t xml:space="preserve">kolplikten och </w:t>
          </w:r>
          <w:r w:rsidR="00F4718B">
            <w:rPr>
              <w:lang w:eastAsia="en-US"/>
            </w:rPr>
            <w:t xml:space="preserve">slutar grundskolan utan att </w:t>
          </w:r>
          <w:r w:rsidR="002453BD">
            <w:rPr>
              <w:lang w:eastAsia="en-US"/>
            </w:rPr>
            <w:t xml:space="preserve">gå vidare till gymnasiet </w:t>
          </w:r>
          <w:r w:rsidR="00543D2C">
            <w:rPr>
              <w:lang w:eastAsia="en-US"/>
            </w:rPr>
            <w:t xml:space="preserve">så är kommunen ansvarig för </w:t>
          </w:r>
          <w:r w:rsidR="00A60B15">
            <w:rPr>
              <w:lang w:eastAsia="en-US"/>
            </w:rPr>
            <w:t>ungdomen</w:t>
          </w:r>
          <w:r w:rsidR="00543D2C">
            <w:rPr>
              <w:lang w:eastAsia="en-US"/>
            </w:rPr>
            <w:t xml:space="preserve"> inom det kommunala aktivitetsansvaret.</w:t>
          </w:r>
          <w:r w:rsidR="00DD24AB">
            <w:rPr>
              <w:lang w:eastAsia="en-US"/>
            </w:rPr>
            <w:t xml:space="preserve"> </w:t>
          </w:r>
          <w:r w:rsidR="00721391">
            <w:rPr>
              <w:lang w:eastAsia="en-US"/>
            </w:rPr>
            <w:t xml:space="preserve">Kommunen ska </w:t>
          </w:r>
          <w:r w:rsidR="00A60B15">
            <w:rPr>
              <w:lang w:eastAsia="en-US"/>
            </w:rPr>
            <w:t xml:space="preserve">inom sitt aktivitetsansvar </w:t>
          </w:r>
          <w:r w:rsidR="004F0625">
            <w:rPr>
              <w:lang w:eastAsia="en-US"/>
            </w:rPr>
            <w:t>erbjuda ungdomar lämpliga åtgärder. Åtgärderna ska i första hand syfta till att motiver</w:t>
          </w:r>
          <w:r w:rsidR="001E453C">
            <w:rPr>
              <w:lang w:eastAsia="en-US"/>
            </w:rPr>
            <w:t>a</w:t>
          </w:r>
          <w:r w:rsidR="004F0625">
            <w:rPr>
              <w:lang w:eastAsia="en-US"/>
            </w:rPr>
            <w:t xml:space="preserve"> den enskilde att påbörja </w:t>
          </w:r>
          <w:r w:rsidR="001E453C">
            <w:rPr>
              <w:lang w:eastAsia="en-US"/>
            </w:rPr>
            <w:t>eller återuppta en utbildning.</w:t>
          </w:r>
        </w:p>
        <w:p w14:paraId="3C367F67" w14:textId="6AAD1814" w:rsidR="0031148E" w:rsidRPr="00796FE0" w:rsidRDefault="00FC3E95" w:rsidP="0031148E">
          <w:pPr>
            <w:rPr>
              <w:b/>
              <w:bCs/>
            </w:rPr>
          </w:pPr>
          <w:r>
            <w:rPr>
              <w:b/>
              <w:bCs/>
            </w:rPr>
            <w:lastRenderedPageBreak/>
            <w:t xml:space="preserve">Hur arbetar för- och grundskolenämnden med likvärdighet i grundskolan kring skolplikten? </w:t>
          </w:r>
        </w:p>
        <w:p w14:paraId="6AA8F2AE" w14:textId="01F25334" w:rsidR="0031148E" w:rsidRPr="00796FE0" w:rsidRDefault="00E664A0" w:rsidP="00FC3E95">
          <w:pPr>
            <w:pStyle w:val="Brdtext"/>
            <w:rPr>
              <w:lang w:eastAsia="en-US"/>
            </w:rPr>
          </w:pPr>
          <w:r>
            <w:rPr>
              <w:lang w:eastAsia="en-US"/>
            </w:rPr>
            <w:t>Rätt till utbildning, skolplikt och närvaro i grundskolan är viktiga frågor</w:t>
          </w:r>
          <w:r w:rsidR="00CB1DD2">
            <w:rPr>
              <w:lang w:eastAsia="en-US"/>
            </w:rPr>
            <w:t xml:space="preserve">. </w:t>
          </w:r>
          <w:r w:rsidR="00AC7BC2">
            <w:rPr>
              <w:lang w:eastAsia="en-US"/>
            </w:rPr>
            <w:t>Det finns</w:t>
          </w:r>
          <w:r w:rsidR="00CB1DD2">
            <w:rPr>
              <w:lang w:eastAsia="en-US"/>
            </w:rPr>
            <w:t xml:space="preserve"> </w:t>
          </w:r>
          <w:r w:rsidR="00344244">
            <w:rPr>
              <w:lang w:eastAsia="en-US"/>
            </w:rPr>
            <w:t>rutiner för hur skolorna ska arbeta närvarofrämjande och vad som ska</w:t>
          </w:r>
          <w:r w:rsidR="00385977">
            <w:rPr>
              <w:lang w:eastAsia="en-US"/>
            </w:rPr>
            <w:t xml:space="preserve"> göras när </w:t>
          </w:r>
          <w:r w:rsidR="003F5888">
            <w:rPr>
              <w:lang w:eastAsia="en-US"/>
            </w:rPr>
            <w:t>en elev</w:t>
          </w:r>
          <w:r w:rsidR="00385977">
            <w:rPr>
              <w:lang w:eastAsia="en-US"/>
            </w:rPr>
            <w:t xml:space="preserve"> har frånvaro</w:t>
          </w:r>
          <w:r w:rsidR="00494BFF">
            <w:rPr>
              <w:lang w:eastAsia="en-US"/>
            </w:rPr>
            <w:t xml:space="preserve"> såsom vilka kontakter ska tas och vilka utredningsåtgärder ska genomföras. </w:t>
          </w:r>
          <w:r w:rsidR="00844608">
            <w:rPr>
              <w:lang w:eastAsia="en-US"/>
            </w:rPr>
            <w:t xml:space="preserve">Skolorna arbetar </w:t>
          </w:r>
          <w:r w:rsidR="00494BFF">
            <w:rPr>
              <w:lang w:eastAsia="en-US"/>
            </w:rPr>
            <w:t xml:space="preserve">också </w:t>
          </w:r>
          <w:r w:rsidR="00844608">
            <w:rPr>
              <w:lang w:eastAsia="en-US"/>
            </w:rPr>
            <w:t xml:space="preserve">med anpassningar och stöd i olika former </w:t>
          </w:r>
          <w:r w:rsidR="00C6350C">
            <w:rPr>
              <w:lang w:eastAsia="en-US"/>
            </w:rPr>
            <w:t xml:space="preserve">så att alla elever ska kunna </w:t>
          </w:r>
          <w:r w:rsidR="008D530C">
            <w:rPr>
              <w:lang w:eastAsia="en-US"/>
            </w:rPr>
            <w:t xml:space="preserve">vara i skolan och kunna ta till sig undervisningen. </w:t>
          </w:r>
          <w:r w:rsidR="00385977">
            <w:rPr>
              <w:lang w:eastAsia="en-US"/>
            </w:rPr>
            <w:t>Alla grundskolor i Skellefteå kommun har anställd personal me</w:t>
          </w:r>
          <w:r w:rsidR="00203646">
            <w:rPr>
              <w:lang w:eastAsia="en-US"/>
            </w:rPr>
            <w:t>d uppdrag att arbeta med</w:t>
          </w:r>
          <w:r w:rsidR="00283C76">
            <w:rPr>
              <w:lang w:eastAsia="en-US"/>
            </w:rPr>
            <w:t xml:space="preserve"> elevers närvaro</w:t>
          </w:r>
          <w:r w:rsidR="003D3B69">
            <w:rPr>
              <w:lang w:eastAsia="en-US"/>
            </w:rPr>
            <w:t xml:space="preserve">, såsom </w:t>
          </w:r>
          <w:r w:rsidR="00AC7BC2">
            <w:rPr>
              <w:lang w:eastAsia="en-US"/>
            </w:rPr>
            <w:t>närvarostödjare</w:t>
          </w:r>
          <w:r w:rsidR="00203646">
            <w:rPr>
              <w:lang w:eastAsia="en-US"/>
            </w:rPr>
            <w:t xml:space="preserve">. </w:t>
          </w:r>
          <w:r w:rsidR="00800D06">
            <w:rPr>
              <w:lang w:eastAsia="en-US"/>
            </w:rPr>
            <w:t xml:space="preserve">Det finns en </w:t>
          </w:r>
          <w:r w:rsidR="00434A70">
            <w:rPr>
              <w:lang w:eastAsia="en-US"/>
            </w:rPr>
            <w:t xml:space="preserve">central </w:t>
          </w:r>
          <w:r w:rsidR="00241DD5">
            <w:rPr>
              <w:lang w:eastAsia="en-US"/>
            </w:rPr>
            <w:t xml:space="preserve">skolpliktsbevakning på förvaltningen som följer </w:t>
          </w:r>
          <w:r w:rsidR="00163C70">
            <w:rPr>
              <w:lang w:eastAsia="en-US"/>
            </w:rPr>
            <w:t xml:space="preserve">upp de elever som </w:t>
          </w:r>
          <w:r w:rsidR="00F3792F">
            <w:rPr>
              <w:lang w:eastAsia="en-US"/>
            </w:rPr>
            <w:t>fortfarande är skrivna i kommunen men där skolan misstänker att familjen har flyttat</w:t>
          </w:r>
          <w:r w:rsidR="008100B8">
            <w:rPr>
              <w:lang w:eastAsia="en-US"/>
            </w:rPr>
            <w:t xml:space="preserve">. </w:t>
          </w:r>
          <w:r w:rsidR="002F0AFB">
            <w:rPr>
              <w:lang w:eastAsia="en-US"/>
            </w:rPr>
            <w:t>Utbildning och arbetsmarknad undersöker just nu tillsammans med socialförvaltningen möjligheterna till att öka samarbetet mellan skola</w:t>
          </w:r>
          <w:r w:rsidR="004177A1">
            <w:rPr>
              <w:lang w:eastAsia="en-US"/>
            </w:rPr>
            <w:t>n</w:t>
          </w:r>
          <w:r w:rsidR="002F0AFB">
            <w:rPr>
              <w:lang w:eastAsia="en-US"/>
            </w:rPr>
            <w:t xml:space="preserve"> och socialtjänsten med fokus på elevers närvaro i skolan. </w:t>
          </w:r>
        </w:p>
        <w:p w14:paraId="29848EDB" w14:textId="77777777" w:rsidR="0031148E" w:rsidRPr="00796FE0" w:rsidRDefault="0031148E" w:rsidP="0031148E">
          <w:pPr>
            <w:pStyle w:val="Brdtext"/>
            <w:spacing w:after="60"/>
            <w:rPr>
              <w:lang w:eastAsia="en-US"/>
            </w:rPr>
          </w:pPr>
        </w:p>
        <w:p w14:paraId="5D69399B" w14:textId="2BC8CD6A" w:rsidR="0031148E" w:rsidRPr="00796FE0" w:rsidRDefault="00FC3E95" w:rsidP="0031148E">
          <w:pPr>
            <w:pStyle w:val="Brdtext"/>
            <w:spacing w:after="0"/>
            <w:rPr>
              <w:lang w:eastAsia="en-US"/>
            </w:rPr>
          </w:pPr>
          <w:r>
            <w:rPr>
              <w:i/>
              <w:iCs/>
              <w:lang w:eastAsia="en-US"/>
            </w:rPr>
            <w:t>Fredrik Stenberg</w:t>
          </w:r>
          <w:r w:rsidR="0031148E">
            <w:rPr>
              <w:i/>
              <w:iCs/>
              <w:lang w:eastAsia="en-US"/>
            </w:rPr>
            <w:t xml:space="preserve"> </w:t>
          </w:r>
          <w:r w:rsidR="0031148E" w:rsidRPr="00796FE0">
            <w:rPr>
              <w:i/>
              <w:iCs/>
              <w:lang w:eastAsia="en-US"/>
            </w:rPr>
            <w:t>(</w:t>
          </w:r>
          <w:r>
            <w:rPr>
              <w:i/>
              <w:iCs/>
              <w:lang w:eastAsia="en-US"/>
            </w:rPr>
            <w:t>S</w:t>
          </w:r>
          <w:r w:rsidR="0031148E" w:rsidRPr="00796FE0">
            <w:rPr>
              <w:i/>
              <w:iCs/>
              <w:lang w:eastAsia="en-US"/>
            </w:rPr>
            <w:t>)</w:t>
          </w:r>
          <w:r w:rsidR="0031148E" w:rsidRPr="00796FE0">
            <w:rPr>
              <w:lang w:eastAsia="en-US"/>
            </w:rPr>
            <w:br/>
            <w:t xml:space="preserve">Ordförande </w:t>
          </w:r>
        </w:p>
        <w:p w14:paraId="28D3C52E" w14:textId="77777777" w:rsidR="0031148E" w:rsidRPr="00796FE0" w:rsidRDefault="0031148E" w:rsidP="0031148E">
          <w:pPr>
            <w:pStyle w:val="Brdtext"/>
            <w:spacing w:after="0"/>
            <w:rPr>
              <w:lang w:eastAsia="en-US"/>
            </w:rPr>
          </w:pPr>
          <w:r w:rsidRPr="00796FE0">
            <w:rPr>
              <w:lang w:eastAsia="en-US"/>
            </w:rPr>
            <w:t>För- och grundskolenämnden</w:t>
          </w:r>
        </w:p>
      </w:sdtContent>
    </w:sdt>
    <w:p w14:paraId="5F402F54" w14:textId="77777777" w:rsidR="0031148E" w:rsidRDefault="0031148E" w:rsidP="0031148E">
      <w:pPr>
        <w:rPr>
          <w:b/>
        </w:rPr>
      </w:pPr>
    </w:p>
    <w:p w14:paraId="7994FF09" w14:textId="77777777" w:rsidR="00B20DBB" w:rsidRDefault="00B20DBB"/>
    <w:sectPr w:rsidR="00B20DBB" w:rsidSect="0031148E">
      <w:headerReference w:type="even" r:id="rId7"/>
      <w:headerReference w:type="default" r:id="rId8"/>
      <w:footerReference w:type="even" r:id="rId9"/>
      <w:footerReference w:type="default" r:id="rId10"/>
      <w:headerReference w:type="first" r:id="rId11"/>
      <w:footerReference w:type="first" r:id="rId12"/>
      <w:pgSz w:w="11906" w:h="16838" w:code="9"/>
      <w:pgMar w:top="454" w:right="2041" w:bottom="1134" w:left="2438"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9452" w14:textId="77777777" w:rsidR="00021461" w:rsidRDefault="00021461">
      <w:r>
        <w:separator/>
      </w:r>
    </w:p>
  </w:endnote>
  <w:endnote w:type="continuationSeparator" w:id="0">
    <w:p w14:paraId="10CA9CBC" w14:textId="77777777" w:rsidR="00021461" w:rsidRDefault="0002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75C5" w14:textId="77777777" w:rsidR="0031148E" w:rsidRDefault="003114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9B9C" w14:textId="77777777" w:rsidR="0031148E" w:rsidRPr="00CD6254" w:rsidRDefault="0031148E" w:rsidP="00CD6254">
    <w:pPr>
      <w:pStyle w:val="Sidfot"/>
    </w:pPr>
    <w:r>
      <w:rPr>
        <w:noProof/>
      </w:rPr>
      <mc:AlternateContent>
        <mc:Choice Requires="wps">
          <w:drawing>
            <wp:anchor distT="0" distB="0" distL="114300" distR="114300" simplePos="0" relativeHeight="251658240" behindDoc="0" locked="0" layoutInCell="0" allowOverlap="1" wp14:anchorId="2B70C62D" wp14:editId="206F648C">
              <wp:simplePos x="0" y="0"/>
              <wp:positionH relativeFrom="column">
                <wp:posOffset>4667250</wp:posOffset>
              </wp:positionH>
              <wp:positionV relativeFrom="paragraph">
                <wp:posOffset>-52070</wp:posOffset>
              </wp:positionV>
              <wp:extent cx="1068705" cy="238125"/>
              <wp:effectExtent l="0" t="0" r="0" b="952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8C27D" w14:textId="77777777" w:rsidR="0031148E" w:rsidRPr="0014668E" w:rsidRDefault="0031148E" w:rsidP="00CD6254">
                          <w:pPr>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0C62D" id="_x0000_t202" coordsize="21600,21600" o:spt="202" path="m,l,21600r21600,l21600,xe">
              <v:stroke joinstyle="miter"/>
              <v:path gradientshapeok="t" o:connecttype="rect"/>
            </v:shapetype>
            <v:shape id="Text Box 15" o:spid="_x0000_s1026" type="#_x0000_t202" style="position:absolute;margin-left:367.5pt;margin-top:-4.1pt;width:84.1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" o:allowincell="f" stroked="f">
              <v:textbox>
                <w:txbxContent>
                  <w:p w14:paraId="1E28C27D" w14:textId="77777777" w:rsidR="0031148E" w:rsidRPr="0014668E" w:rsidRDefault="0031148E" w:rsidP="00CD6254">
                    <w:pPr>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1674" w14:textId="77777777" w:rsidR="0031148E" w:rsidRDefault="0031148E" w:rsidP="00373898">
    <w:pPr>
      <w:pStyle w:val="Sidfot"/>
    </w:pPr>
  </w:p>
  <w:tbl>
    <w:tblPr>
      <w:tblW w:w="10498" w:type="dxa"/>
      <w:tblInd w:w="-1615" w:type="dxa"/>
      <w:tblLayout w:type="fixed"/>
      <w:tblCellMar>
        <w:left w:w="70" w:type="dxa"/>
        <w:right w:w="70" w:type="dxa"/>
      </w:tblCellMar>
      <w:tblLook w:val="0000" w:firstRow="0" w:lastRow="0" w:firstColumn="0" w:lastColumn="0" w:noHBand="0" w:noVBand="0"/>
    </w:tblPr>
    <w:tblGrid>
      <w:gridCol w:w="2679"/>
      <w:gridCol w:w="2606"/>
      <w:gridCol w:w="2607"/>
      <w:gridCol w:w="2606"/>
    </w:tblGrid>
    <w:tr w:rsidR="0031148E" w:rsidRPr="00263356" w14:paraId="4BBECDE7" w14:textId="77777777" w:rsidTr="00263356">
      <w:trPr>
        <w:trHeight w:val="698"/>
      </w:trPr>
      <w:tc>
        <w:tcPr>
          <w:tcW w:w="2679" w:type="dxa"/>
        </w:tcPr>
        <w:p w14:paraId="0B491D96" w14:textId="77777777" w:rsidR="0031148E" w:rsidRPr="00263356" w:rsidRDefault="0031148E" w:rsidP="00263356">
          <w:pPr>
            <w:tabs>
              <w:tab w:val="center" w:pos="4536"/>
              <w:tab w:val="right" w:pos="9072"/>
            </w:tabs>
            <w:rPr>
              <w:rFonts w:ascii="Arial" w:hAnsi="Arial" w:cs="Arial"/>
              <w:sz w:val="14"/>
              <w:szCs w:val="14"/>
              <w:lang w:eastAsia="en-US"/>
            </w:rPr>
          </w:pPr>
          <w:r w:rsidRPr="00263356">
            <w:rPr>
              <w:rFonts w:ascii="Arial" w:hAnsi="Arial" w:cs="Arial"/>
              <w:noProof/>
              <w:sz w:val="14"/>
              <w:szCs w:val="14"/>
            </w:rPr>
            <mc:AlternateContent>
              <mc:Choice Requires="wps">
                <w:drawing>
                  <wp:anchor distT="0" distB="0" distL="114300" distR="114300" simplePos="0" relativeHeight="251657216" behindDoc="0" locked="0" layoutInCell="0" allowOverlap="1" wp14:anchorId="533E0288" wp14:editId="0CF4080E">
                    <wp:simplePos x="0" y="0"/>
                    <wp:positionH relativeFrom="column">
                      <wp:posOffset>5607685</wp:posOffset>
                    </wp:positionH>
                    <wp:positionV relativeFrom="paragraph">
                      <wp:posOffset>290830</wp:posOffset>
                    </wp:positionV>
                    <wp:extent cx="909955" cy="20447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7AF7F" w14:textId="77777777" w:rsidR="0031148E" w:rsidRPr="0014668E" w:rsidRDefault="0031148E" w:rsidP="00263356">
                                <w:pPr>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Pr>
                                    <w:rFonts w:cs="Arial"/>
                                    <w:noProof/>
                                    <w:sz w:val="14"/>
                                    <w:szCs w:val="14"/>
                                  </w:rPr>
                                  <w:t>1</w:t>
                                </w:r>
                                <w:r w:rsidRPr="0014668E">
                                  <w:rPr>
                                    <w:rFonts w:cs="Arial"/>
                                    <w:sz w:val="14"/>
                                    <w:szCs w:val="14"/>
                                  </w:rPr>
                                  <w:fldChar w:fldCharType="end"/>
                                </w:r>
                                <w:r w:rsidRPr="0014668E">
                                  <w:rPr>
                                    <w:rFonts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0288" id="_x0000_t202" coordsize="21600,21600" o:spt="202" path="m,l,21600r21600,l21600,xe">
                    <v:stroke joinstyle="miter"/>
                    <v:path gradientshapeok="t" o:connecttype="rect"/>
                  </v:shapetype>
                  <v:shape id="Text Box 14" o:spid="_x0000_s1027" type="#_x0000_t202" style="position:absolute;margin-left:441.55pt;margin-top:22.9pt;width:71.65pt;height:1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" o:allowincell="f" stroked="f">
                    <v:textbox>
                      <w:txbxContent>
                        <w:p w14:paraId="29E7AF7F" w14:textId="77777777" w:rsidR="0031148E" w:rsidRPr="0014668E" w:rsidRDefault="0031148E" w:rsidP="00263356">
                          <w:pPr>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Pr>
                              <w:rFonts w:cs="Arial"/>
                              <w:noProof/>
                              <w:sz w:val="14"/>
                              <w:szCs w:val="14"/>
                            </w:rPr>
                            <w:t>1</w:t>
                          </w:r>
                          <w:r w:rsidRPr="0014668E">
                            <w:rPr>
                              <w:rFonts w:cs="Arial"/>
                              <w:sz w:val="14"/>
                              <w:szCs w:val="14"/>
                            </w:rPr>
                            <w:fldChar w:fldCharType="end"/>
                          </w:r>
                          <w:r w:rsidRPr="0014668E">
                            <w:rPr>
                              <w:rFonts w:cs="Arial"/>
                              <w:sz w:val="14"/>
                              <w:szCs w:val="14"/>
                            </w:rPr>
                            <w:t>)</w:t>
                          </w:r>
                        </w:p>
                      </w:txbxContent>
                    </v:textbox>
                  </v:shape>
                </w:pict>
              </mc:Fallback>
            </mc:AlternateContent>
          </w:r>
          <w:r w:rsidRPr="00263356">
            <w:rPr>
              <w:rFonts w:ascii="Arial" w:hAnsi="Arial" w:cs="Arial"/>
              <w:sz w:val="14"/>
              <w:szCs w:val="14"/>
              <w:lang w:eastAsia="en-US"/>
            </w:rPr>
            <w:t>Skellefteå kommun</w:t>
          </w:r>
          <w:r w:rsidRPr="00263356">
            <w:rPr>
              <w:rFonts w:ascii="Arial" w:hAnsi="Arial" w:cs="Arial"/>
              <w:sz w:val="14"/>
              <w:szCs w:val="14"/>
              <w:lang w:eastAsia="en-US"/>
            </w:rPr>
            <w:br/>
          </w:r>
        </w:p>
        <w:p w14:paraId="0F00B4E0" w14:textId="77777777" w:rsidR="0031148E" w:rsidRPr="00263356" w:rsidRDefault="0031148E" w:rsidP="00263356">
          <w:pPr>
            <w:tabs>
              <w:tab w:val="center" w:pos="4536"/>
              <w:tab w:val="right" w:pos="9072"/>
            </w:tabs>
            <w:ind w:right="360"/>
            <w:rPr>
              <w:rFonts w:ascii="Arial" w:hAnsi="Arial" w:cs="Arial"/>
              <w:sz w:val="14"/>
              <w:szCs w:val="14"/>
              <w:lang w:eastAsia="en-US"/>
            </w:rPr>
          </w:pPr>
          <w:r w:rsidRPr="00263356">
            <w:rPr>
              <w:rFonts w:ascii="Arial" w:hAnsi="Arial" w:cs="Arial"/>
              <w:sz w:val="14"/>
              <w:szCs w:val="14"/>
              <w:lang w:eastAsia="en-US"/>
            </w:rPr>
            <w:t xml:space="preserve">Telefon: </w:t>
          </w:r>
          <w:bookmarkStart w:id="0" w:name="Telefon"/>
          <w:r w:rsidRPr="00263356">
            <w:rPr>
              <w:rFonts w:ascii="Arial" w:hAnsi="Arial" w:cs="Arial"/>
              <w:sz w:val="14"/>
              <w:szCs w:val="14"/>
              <w:lang w:eastAsia="en-US"/>
            </w:rPr>
            <w:t>0910-73 50 00</w:t>
          </w:r>
          <w:bookmarkEnd w:id="0"/>
        </w:p>
      </w:tc>
      <w:tc>
        <w:tcPr>
          <w:tcW w:w="2606" w:type="dxa"/>
        </w:tcPr>
        <w:p w14:paraId="29279D63" w14:textId="77777777" w:rsidR="0031148E" w:rsidRPr="00263356" w:rsidRDefault="0031148E"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Postadress:</w:t>
          </w:r>
        </w:p>
        <w:p w14:paraId="6FCDB8A7" w14:textId="77777777" w:rsidR="0031148E" w:rsidRPr="00263356" w:rsidRDefault="0031148E" w:rsidP="00263356">
          <w:pPr>
            <w:tabs>
              <w:tab w:val="center" w:pos="4536"/>
              <w:tab w:val="right" w:pos="9072"/>
            </w:tabs>
            <w:rPr>
              <w:rFonts w:ascii="Arial" w:hAnsi="Arial" w:cs="Arial"/>
              <w:sz w:val="14"/>
              <w:szCs w:val="14"/>
              <w:lang w:eastAsia="en-US"/>
            </w:rPr>
          </w:pPr>
          <w:bookmarkStart w:id="1" w:name="Postadress"/>
          <w:r w:rsidRPr="00263356">
            <w:rPr>
              <w:rFonts w:ascii="Arial" w:hAnsi="Arial" w:cs="Arial"/>
              <w:sz w:val="14"/>
              <w:szCs w:val="14"/>
              <w:lang w:eastAsia="en-US"/>
            </w:rPr>
            <w:t>931 85 Skellefteå</w:t>
          </w:r>
          <w:bookmarkEnd w:id="1"/>
        </w:p>
      </w:tc>
      <w:tc>
        <w:tcPr>
          <w:tcW w:w="2607" w:type="dxa"/>
        </w:tcPr>
        <w:p w14:paraId="4231C8C4" w14:textId="77777777" w:rsidR="0031148E" w:rsidRPr="00263356" w:rsidRDefault="0031148E" w:rsidP="00E61147">
          <w:pPr>
            <w:tabs>
              <w:tab w:val="center" w:pos="4536"/>
              <w:tab w:val="right" w:pos="9072"/>
            </w:tabs>
            <w:rPr>
              <w:rFonts w:ascii="Arial" w:hAnsi="Arial" w:cs="Arial"/>
              <w:sz w:val="14"/>
              <w:szCs w:val="14"/>
              <w:lang w:eastAsia="en-US"/>
            </w:rPr>
          </w:pPr>
          <w:r>
            <w:rPr>
              <w:rFonts w:ascii="Arial" w:hAnsi="Arial" w:cs="Arial"/>
              <w:sz w:val="14"/>
              <w:szCs w:val="14"/>
              <w:lang w:eastAsia="en-US"/>
            </w:rPr>
            <w:t>E-p</w:t>
          </w:r>
          <w:r w:rsidRPr="00263356">
            <w:rPr>
              <w:rFonts w:ascii="Arial" w:hAnsi="Arial" w:cs="Arial"/>
              <w:sz w:val="14"/>
              <w:szCs w:val="14"/>
              <w:lang w:eastAsia="en-US"/>
            </w:rPr>
            <w:t>ostadress:</w:t>
          </w:r>
        </w:p>
        <w:p w14:paraId="0AEFE8D7" w14:textId="77777777" w:rsidR="0031148E" w:rsidRPr="00263356" w:rsidRDefault="0031148E" w:rsidP="00263356">
          <w:pPr>
            <w:tabs>
              <w:tab w:val="center" w:pos="4536"/>
              <w:tab w:val="right" w:pos="9072"/>
            </w:tabs>
            <w:rPr>
              <w:rFonts w:ascii="Arial" w:hAnsi="Arial" w:cs="Arial"/>
              <w:sz w:val="14"/>
              <w:szCs w:val="14"/>
              <w:lang w:eastAsia="en-US"/>
            </w:rPr>
          </w:pPr>
          <w:r>
            <w:rPr>
              <w:rFonts w:ascii="Arial" w:hAnsi="Arial" w:cs="Arial"/>
              <w:sz w:val="14"/>
              <w:szCs w:val="14"/>
              <w:lang w:eastAsia="en-US"/>
            </w:rPr>
            <w:t>kundtjanst@skelleftea.se</w:t>
          </w:r>
          <w:r w:rsidRPr="00263356">
            <w:rPr>
              <w:rFonts w:ascii="Arial" w:hAnsi="Arial" w:cs="Arial"/>
              <w:sz w:val="14"/>
              <w:szCs w:val="14"/>
              <w:lang w:eastAsia="en-US"/>
            </w:rPr>
            <w:t xml:space="preserve"> </w:t>
          </w:r>
        </w:p>
      </w:tc>
      <w:tc>
        <w:tcPr>
          <w:tcW w:w="2606" w:type="dxa"/>
        </w:tcPr>
        <w:p w14:paraId="30C42738" w14:textId="77777777" w:rsidR="0031148E" w:rsidRPr="00263356" w:rsidRDefault="0031148E"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www.skelleftea.se</w:t>
          </w:r>
          <w:r w:rsidRPr="00263356">
            <w:rPr>
              <w:rFonts w:ascii="Arial" w:hAnsi="Arial" w:cs="Arial"/>
              <w:sz w:val="14"/>
              <w:szCs w:val="14"/>
              <w:lang w:eastAsia="en-US"/>
            </w:rPr>
            <w:br/>
          </w:r>
          <w:r w:rsidRPr="00263356">
            <w:rPr>
              <w:rFonts w:ascii="Arial" w:hAnsi="Arial" w:cs="Arial"/>
              <w:sz w:val="14"/>
              <w:szCs w:val="14"/>
              <w:lang w:eastAsia="en-US"/>
            </w:rPr>
            <w:br/>
            <w:t xml:space="preserve">Organisationsnummer: </w:t>
          </w:r>
          <w:proofErr w:type="gramStart"/>
          <w:r w:rsidRPr="00263356">
            <w:rPr>
              <w:rFonts w:ascii="Arial" w:hAnsi="Arial" w:cs="Arial"/>
              <w:sz w:val="14"/>
              <w:szCs w:val="14"/>
              <w:lang w:eastAsia="en-US"/>
            </w:rPr>
            <w:t>212000-2643</w:t>
          </w:r>
          <w:proofErr w:type="gramEnd"/>
          <w:r w:rsidRPr="00263356">
            <w:rPr>
              <w:rFonts w:ascii="Arial" w:hAnsi="Arial" w:cs="Arial"/>
              <w:sz w:val="14"/>
              <w:szCs w:val="14"/>
              <w:lang w:eastAsia="en-US"/>
            </w:rPr>
            <w:br/>
          </w:r>
        </w:p>
        <w:p w14:paraId="70216223" w14:textId="77777777" w:rsidR="0031148E" w:rsidRPr="00263356" w:rsidRDefault="0031148E" w:rsidP="00263356">
          <w:pPr>
            <w:tabs>
              <w:tab w:val="center" w:pos="4536"/>
              <w:tab w:val="right" w:pos="9072"/>
            </w:tabs>
            <w:rPr>
              <w:rFonts w:ascii="Arial" w:hAnsi="Arial" w:cs="Arial"/>
              <w:sz w:val="14"/>
              <w:szCs w:val="14"/>
              <w:lang w:eastAsia="en-US"/>
            </w:rPr>
          </w:pPr>
        </w:p>
      </w:tc>
    </w:tr>
  </w:tbl>
  <w:p w14:paraId="71EDF40D" w14:textId="77777777" w:rsidR="0031148E" w:rsidRDefault="0031148E">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0B94" w14:textId="77777777" w:rsidR="00021461" w:rsidRDefault="00021461">
      <w:r>
        <w:separator/>
      </w:r>
    </w:p>
  </w:footnote>
  <w:footnote w:type="continuationSeparator" w:id="0">
    <w:p w14:paraId="442BE728" w14:textId="77777777" w:rsidR="00021461" w:rsidRDefault="0002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3A2B" w14:textId="77777777" w:rsidR="0031148E" w:rsidRDefault="003114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8484" w14:textId="77777777" w:rsidR="0031148E" w:rsidRPr="00373898" w:rsidRDefault="0031148E" w:rsidP="005A2265">
    <w:pPr>
      <w:tabs>
        <w:tab w:val="left" w:pos="5145"/>
        <w:tab w:val="left" w:pos="5387"/>
        <w:tab w:val="right" w:pos="9781"/>
      </w:tabs>
      <w:spacing w:before="360"/>
      <w:ind w:left="-1304"/>
      <w:rPr>
        <w:rFonts w:ascii="Arial" w:hAnsi="Arial" w:cs="Arial"/>
        <w:b/>
        <w:sz w:val="24"/>
        <w:szCs w:val="24"/>
        <w:lang w:eastAsia="en-US"/>
      </w:rPr>
    </w:pPr>
    <w:r w:rsidRPr="00373898">
      <w:rPr>
        <w:rFonts w:ascii="Arial" w:hAnsi="Arial" w:cs="Arial"/>
        <w:b/>
        <w:sz w:val="24"/>
        <w:szCs w:val="24"/>
        <w:lang w:eastAsia="en-US"/>
      </w:rPr>
      <w:t>SKELLEFTEÅ KOMMUN</w:t>
    </w:r>
  </w:p>
  <w:p w14:paraId="09B06E62" w14:textId="77777777" w:rsidR="0031148E" w:rsidRPr="00FE7384" w:rsidRDefault="0031148E" w:rsidP="00E74E3A">
    <w:pPr>
      <w:tabs>
        <w:tab w:val="left" w:pos="5145"/>
        <w:tab w:val="left" w:pos="5387"/>
        <w:tab w:val="right" w:pos="9781"/>
      </w:tabs>
      <w:spacing w:before="400"/>
      <w:rPr>
        <w:rFonts w:ascii="Arial" w:hAnsi="Arial" w:cs="Arial"/>
        <w:b/>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0B2D" w14:textId="77777777" w:rsidR="0031148E" w:rsidRDefault="0031148E">
    <w:pPr>
      <w:pStyle w:val="Sidhuvud"/>
      <w:spacing w:after="6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8E"/>
    <w:rsid w:val="00007EBA"/>
    <w:rsid w:val="00021461"/>
    <w:rsid w:val="000377B1"/>
    <w:rsid w:val="000645A2"/>
    <w:rsid w:val="00082BF7"/>
    <w:rsid w:val="000D42A0"/>
    <w:rsid w:val="000F59B7"/>
    <w:rsid w:val="00107B5E"/>
    <w:rsid w:val="00133441"/>
    <w:rsid w:val="00142A0B"/>
    <w:rsid w:val="00163C70"/>
    <w:rsid w:val="0019143A"/>
    <w:rsid w:val="001B3DB9"/>
    <w:rsid w:val="001B6A7B"/>
    <w:rsid w:val="001D4A02"/>
    <w:rsid w:val="001E453C"/>
    <w:rsid w:val="001F20C3"/>
    <w:rsid w:val="00203646"/>
    <w:rsid w:val="00241DD5"/>
    <w:rsid w:val="00243C2D"/>
    <w:rsid w:val="00243CB4"/>
    <w:rsid w:val="002453BD"/>
    <w:rsid w:val="00255229"/>
    <w:rsid w:val="00257465"/>
    <w:rsid w:val="00263C16"/>
    <w:rsid w:val="00273984"/>
    <w:rsid w:val="002828AC"/>
    <w:rsid w:val="00283C76"/>
    <w:rsid w:val="00290020"/>
    <w:rsid w:val="00297DFD"/>
    <w:rsid w:val="002B22E7"/>
    <w:rsid w:val="002B27BB"/>
    <w:rsid w:val="002C407C"/>
    <w:rsid w:val="002D13C7"/>
    <w:rsid w:val="002F0AFB"/>
    <w:rsid w:val="002F5256"/>
    <w:rsid w:val="0031148E"/>
    <w:rsid w:val="00314542"/>
    <w:rsid w:val="0031519A"/>
    <w:rsid w:val="00320E08"/>
    <w:rsid w:val="0032194E"/>
    <w:rsid w:val="00344244"/>
    <w:rsid w:val="00385977"/>
    <w:rsid w:val="00387B6C"/>
    <w:rsid w:val="003D3B69"/>
    <w:rsid w:val="003F5888"/>
    <w:rsid w:val="004177A1"/>
    <w:rsid w:val="00422492"/>
    <w:rsid w:val="00423C2C"/>
    <w:rsid w:val="004253A8"/>
    <w:rsid w:val="00434A70"/>
    <w:rsid w:val="00440485"/>
    <w:rsid w:val="004459E7"/>
    <w:rsid w:val="00492490"/>
    <w:rsid w:val="00494BFF"/>
    <w:rsid w:val="004A23FC"/>
    <w:rsid w:val="004E5AEC"/>
    <w:rsid w:val="004F0625"/>
    <w:rsid w:val="004F7A15"/>
    <w:rsid w:val="00533E91"/>
    <w:rsid w:val="00543D2C"/>
    <w:rsid w:val="00583948"/>
    <w:rsid w:val="005A787A"/>
    <w:rsid w:val="005E2AD1"/>
    <w:rsid w:val="006112D6"/>
    <w:rsid w:val="00611CA4"/>
    <w:rsid w:val="00627427"/>
    <w:rsid w:val="006351D0"/>
    <w:rsid w:val="006367D3"/>
    <w:rsid w:val="0068431A"/>
    <w:rsid w:val="0069472B"/>
    <w:rsid w:val="006D4D18"/>
    <w:rsid w:val="00701A49"/>
    <w:rsid w:val="007054C9"/>
    <w:rsid w:val="00720367"/>
    <w:rsid w:val="00721391"/>
    <w:rsid w:val="00751ED2"/>
    <w:rsid w:val="00783300"/>
    <w:rsid w:val="007E3DE3"/>
    <w:rsid w:val="00800D06"/>
    <w:rsid w:val="008100B8"/>
    <w:rsid w:val="00844608"/>
    <w:rsid w:val="00853375"/>
    <w:rsid w:val="008736D2"/>
    <w:rsid w:val="00897C6B"/>
    <w:rsid w:val="008A3817"/>
    <w:rsid w:val="008C3536"/>
    <w:rsid w:val="008D2E44"/>
    <w:rsid w:val="008D530C"/>
    <w:rsid w:val="00925720"/>
    <w:rsid w:val="00934943"/>
    <w:rsid w:val="0094627E"/>
    <w:rsid w:val="009F48B3"/>
    <w:rsid w:val="00A06530"/>
    <w:rsid w:val="00A12799"/>
    <w:rsid w:val="00A4485E"/>
    <w:rsid w:val="00A54F38"/>
    <w:rsid w:val="00A60B15"/>
    <w:rsid w:val="00A67DBD"/>
    <w:rsid w:val="00A7597F"/>
    <w:rsid w:val="00A90B23"/>
    <w:rsid w:val="00AA6189"/>
    <w:rsid w:val="00AC0134"/>
    <w:rsid w:val="00AC4C2D"/>
    <w:rsid w:val="00AC7BC2"/>
    <w:rsid w:val="00AD1A03"/>
    <w:rsid w:val="00AD2675"/>
    <w:rsid w:val="00AF3852"/>
    <w:rsid w:val="00B20DBB"/>
    <w:rsid w:val="00B3206A"/>
    <w:rsid w:val="00B61C3A"/>
    <w:rsid w:val="00B76124"/>
    <w:rsid w:val="00B963DD"/>
    <w:rsid w:val="00C0353C"/>
    <w:rsid w:val="00C218C5"/>
    <w:rsid w:val="00C44960"/>
    <w:rsid w:val="00C6350C"/>
    <w:rsid w:val="00C97E6B"/>
    <w:rsid w:val="00CA168C"/>
    <w:rsid w:val="00CA5A28"/>
    <w:rsid w:val="00CB1DD2"/>
    <w:rsid w:val="00CF36C8"/>
    <w:rsid w:val="00CF52C6"/>
    <w:rsid w:val="00D12863"/>
    <w:rsid w:val="00D440EE"/>
    <w:rsid w:val="00DA21A9"/>
    <w:rsid w:val="00DD24AB"/>
    <w:rsid w:val="00DE57F4"/>
    <w:rsid w:val="00E36EB7"/>
    <w:rsid w:val="00E664A0"/>
    <w:rsid w:val="00ED0401"/>
    <w:rsid w:val="00EE727B"/>
    <w:rsid w:val="00EF7156"/>
    <w:rsid w:val="00F3792F"/>
    <w:rsid w:val="00F4718B"/>
    <w:rsid w:val="00F536DF"/>
    <w:rsid w:val="00FB285D"/>
    <w:rsid w:val="00FC3E95"/>
    <w:rsid w:val="00FD09E0"/>
    <w:rsid w:val="00FD1341"/>
    <w:rsid w:val="00FD22DC"/>
    <w:rsid w:val="00FD426B"/>
    <w:rsid w:val="00FD4B75"/>
    <w:rsid w:val="00FE48A8"/>
    <w:rsid w:val="00FE6400"/>
    <w:rsid w:val="2629A96B"/>
    <w:rsid w:val="265FF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4F6D"/>
  <w15:chartTrackingRefBased/>
  <w15:docId w15:val="{D1326139-125F-4C11-8D49-19D6904B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148E"/>
    <w:pPr>
      <w:spacing w:after="0" w:line="240" w:lineRule="auto"/>
    </w:pPr>
    <w:rPr>
      <w:rFonts w:ascii="Open Sans" w:eastAsia="Times New Roman" w:hAnsi="Open Sans" w:cs="Times New Roman"/>
      <w:kern w:val="0"/>
      <w:sz w:val="20"/>
      <w:szCs w:val="20"/>
      <w:lang w:eastAsia="sv-SE"/>
      <w14:ligatures w14:val="none"/>
    </w:rPr>
  </w:style>
  <w:style w:type="paragraph" w:styleId="Rubrik1">
    <w:name w:val="heading 1"/>
    <w:basedOn w:val="Normal"/>
    <w:next w:val="Normal"/>
    <w:link w:val="Rubrik1Char"/>
    <w:qFormat/>
    <w:rsid w:val="003114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3114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3114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3114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Rubrik5">
    <w:name w:val="heading 5"/>
    <w:basedOn w:val="Normal"/>
    <w:next w:val="Normal"/>
    <w:link w:val="Rubrik5Char"/>
    <w:uiPriority w:val="9"/>
    <w:semiHidden/>
    <w:unhideWhenUsed/>
    <w:qFormat/>
    <w:rsid w:val="003114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Rubrik6">
    <w:name w:val="heading 6"/>
    <w:basedOn w:val="Normal"/>
    <w:next w:val="Normal"/>
    <w:link w:val="Rubrik6Char"/>
    <w:uiPriority w:val="9"/>
    <w:semiHidden/>
    <w:unhideWhenUsed/>
    <w:qFormat/>
    <w:rsid w:val="0031148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Rubrik7">
    <w:name w:val="heading 7"/>
    <w:basedOn w:val="Normal"/>
    <w:next w:val="Normal"/>
    <w:link w:val="Rubrik7Char"/>
    <w:uiPriority w:val="9"/>
    <w:semiHidden/>
    <w:unhideWhenUsed/>
    <w:qFormat/>
    <w:rsid w:val="0031148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Rubrik8">
    <w:name w:val="heading 8"/>
    <w:basedOn w:val="Normal"/>
    <w:next w:val="Normal"/>
    <w:link w:val="Rubrik8Char"/>
    <w:uiPriority w:val="9"/>
    <w:semiHidden/>
    <w:unhideWhenUsed/>
    <w:qFormat/>
    <w:rsid w:val="0031148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Rubrik9">
    <w:name w:val="heading 9"/>
    <w:basedOn w:val="Normal"/>
    <w:next w:val="Normal"/>
    <w:link w:val="Rubrik9Char"/>
    <w:uiPriority w:val="9"/>
    <w:semiHidden/>
    <w:unhideWhenUsed/>
    <w:qFormat/>
    <w:rsid w:val="0031148E"/>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148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1148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1148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1148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1148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1148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1148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1148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1148E"/>
    <w:rPr>
      <w:rFonts w:eastAsiaTheme="majorEastAsia" w:cstheme="majorBidi"/>
      <w:color w:val="272727" w:themeColor="text1" w:themeTint="D8"/>
    </w:rPr>
  </w:style>
  <w:style w:type="paragraph" w:styleId="Rubrik">
    <w:name w:val="Title"/>
    <w:basedOn w:val="Normal"/>
    <w:next w:val="Normal"/>
    <w:link w:val="RubrikChar"/>
    <w:uiPriority w:val="10"/>
    <w:qFormat/>
    <w:rsid w:val="003114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31148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114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31148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1148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Char">
    <w:name w:val="Citat Char"/>
    <w:basedOn w:val="Standardstycketeckensnitt"/>
    <w:link w:val="Citat"/>
    <w:uiPriority w:val="29"/>
    <w:rsid w:val="0031148E"/>
    <w:rPr>
      <w:i/>
      <w:iCs/>
      <w:color w:val="404040" w:themeColor="text1" w:themeTint="BF"/>
    </w:rPr>
  </w:style>
  <w:style w:type="paragraph" w:styleId="Liststycke">
    <w:name w:val="List Paragraph"/>
    <w:basedOn w:val="Normal"/>
    <w:uiPriority w:val="34"/>
    <w:qFormat/>
    <w:rsid w:val="0031148E"/>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Starkbetoning">
    <w:name w:val="Intense Emphasis"/>
    <w:basedOn w:val="Standardstycketeckensnitt"/>
    <w:uiPriority w:val="21"/>
    <w:qFormat/>
    <w:rsid w:val="0031148E"/>
    <w:rPr>
      <w:i/>
      <w:iCs/>
      <w:color w:val="0F4761" w:themeColor="accent1" w:themeShade="BF"/>
    </w:rPr>
  </w:style>
  <w:style w:type="paragraph" w:styleId="Starktcitat">
    <w:name w:val="Intense Quote"/>
    <w:basedOn w:val="Normal"/>
    <w:next w:val="Normal"/>
    <w:link w:val="StarktcitatChar"/>
    <w:uiPriority w:val="30"/>
    <w:qFormat/>
    <w:rsid w:val="003114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arktcitatChar">
    <w:name w:val="Starkt citat Char"/>
    <w:basedOn w:val="Standardstycketeckensnitt"/>
    <w:link w:val="Starktcitat"/>
    <w:uiPriority w:val="30"/>
    <w:rsid w:val="0031148E"/>
    <w:rPr>
      <w:i/>
      <w:iCs/>
      <w:color w:val="0F4761" w:themeColor="accent1" w:themeShade="BF"/>
    </w:rPr>
  </w:style>
  <w:style w:type="character" w:styleId="Starkreferens">
    <w:name w:val="Intense Reference"/>
    <w:basedOn w:val="Standardstycketeckensnitt"/>
    <w:uiPriority w:val="32"/>
    <w:qFormat/>
    <w:rsid w:val="0031148E"/>
    <w:rPr>
      <w:b/>
      <w:bCs/>
      <w:smallCaps/>
      <w:color w:val="0F4761" w:themeColor="accent1" w:themeShade="BF"/>
      <w:spacing w:val="5"/>
    </w:rPr>
  </w:style>
  <w:style w:type="paragraph" w:styleId="Sidfot">
    <w:name w:val="footer"/>
    <w:basedOn w:val="Normal"/>
    <w:link w:val="SidfotChar"/>
    <w:uiPriority w:val="99"/>
    <w:rsid w:val="0031148E"/>
    <w:rPr>
      <w:sz w:val="16"/>
    </w:rPr>
  </w:style>
  <w:style w:type="character" w:customStyle="1" w:styleId="SidfotChar">
    <w:name w:val="Sidfot Char"/>
    <w:basedOn w:val="Standardstycketeckensnitt"/>
    <w:link w:val="Sidfot"/>
    <w:uiPriority w:val="99"/>
    <w:rsid w:val="0031148E"/>
    <w:rPr>
      <w:rFonts w:ascii="Open Sans" w:eastAsia="Times New Roman" w:hAnsi="Open Sans" w:cs="Times New Roman"/>
      <w:kern w:val="0"/>
      <w:sz w:val="16"/>
      <w:szCs w:val="20"/>
      <w:lang w:eastAsia="sv-SE"/>
      <w14:ligatures w14:val="none"/>
    </w:rPr>
  </w:style>
  <w:style w:type="paragraph" w:styleId="Sidhuvud">
    <w:name w:val="header"/>
    <w:basedOn w:val="Normal"/>
    <w:link w:val="SidhuvudChar"/>
    <w:rsid w:val="0031148E"/>
  </w:style>
  <w:style w:type="character" w:customStyle="1" w:styleId="SidhuvudChar">
    <w:name w:val="Sidhuvud Char"/>
    <w:basedOn w:val="Standardstycketeckensnitt"/>
    <w:link w:val="Sidhuvud"/>
    <w:rsid w:val="0031148E"/>
    <w:rPr>
      <w:rFonts w:ascii="Open Sans" w:eastAsia="Times New Roman" w:hAnsi="Open Sans" w:cs="Times New Roman"/>
      <w:kern w:val="0"/>
      <w:sz w:val="20"/>
      <w:szCs w:val="20"/>
      <w:lang w:eastAsia="sv-SE"/>
      <w14:ligatures w14:val="none"/>
    </w:rPr>
  </w:style>
  <w:style w:type="paragraph" w:customStyle="1" w:styleId="Tabellinnehll">
    <w:name w:val="Tabellinnehåll"/>
    <w:basedOn w:val="Normal"/>
    <w:qFormat/>
    <w:rsid w:val="0031148E"/>
  </w:style>
  <w:style w:type="paragraph" w:customStyle="1" w:styleId="Sidhuvudledtext">
    <w:name w:val="Sidhuvud_ledtext"/>
    <w:basedOn w:val="Sidhuvud"/>
    <w:next w:val="Sidhuvud"/>
    <w:rsid w:val="0031148E"/>
    <w:pPr>
      <w:spacing w:before="100"/>
    </w:pPr>
    <w:rPr>
      <w:sz w:val="14"/>
    </w:rPr>
  </w:style>
  <w:style w:type="paragraph" w:styleId="Brdtext">
    <w:name w:val="Body Text"/>
    <w:basedOn w:val="Normal"/>
    <w:link w:val="BrdtextChar"/>
    <w:qFormat/>
    <w:rsid w:val="0031148E"/>
    <w:pPr>
      <w:spacing w:after="240"/>
    </w:pPr>
  </w:style>
  <w:style w:type="character" w:customStyle="1" w:styleId="BrdtextChar">
    <w:name w:val="Brödtext Char"/>
    <w:basedOn w:val="Standardstycketeckensnitt"/>
    <w:link w:val="Brdtext"/>
    <w:rsid w:val="0031148E"/>
    <w:rPr>
      <w:rFonts w:ascii="Open Sans" w:eastAsia="Times New Roman" w:hAnsi="Open Sans" w:cs="Times New Roman"/>
      <w:kern w:val="0"/>
      <w:sz w:val="20"/>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657D7361FE4FE3B406FE45272A903A"/>
        <w:category>
          <w:name w:val="Allmänt"/>
          <w:gallery w:val="placeholder"/>
        </w:category>
        <w:types>
          <w:type w:val="bbPlcHdr"/>
        </w:types>
        <w:behaviors>
          <w:behavior w:val="content"/>
        </w:behaviors>
        <w:guid w:val="{FFED50F1-6622-48D7-ADA3-624518D29693}"/>
      </w:docPartPr>
      <w:docPartBody>
        <w:p w:rsidR="00B3349E" w:rsidRDefault="00D12863" w:rsidP="00D12863">
          <w:pPr>
            <w:pStyle w:val="3A657D7361FE4FE3B406FE45272A903A"/>
          </w:pPr>
          <w:r w:rsidRPr="0081455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63"/>
    <w:rsid w:val="001B3DB9"/>
    <w:rsid w:val="001B6A7B"/>
    <w:rsid w:val="00262F56"/>
    <w:rsid w:val="003F0057"/>
    <w:rsid w:val="004645EA"/>
    <w:rsid w:val="006351D0"/>
    <w:rsid w:val="00647E17"/>
    <w:rsid w:val="00783300"/>
    <w:rsid w:val="008A3817"/>
    <w:rsid w:val="00B3349E"/>
    <w:rsid w:val="00D12863"/>
    <w:rsid w:val="00D440EE"/>
    <w:rsid w:val="00D50D4E"/>
    <w:rsid w:val="00E36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2863"/>
    <w:rPr>
      <w:color w:val="808080"/>
    </w:rPr>
  </w:style>
  <w:style w:type="paragraph" w:customStyle="1" w:styleId="3A657D7361FE4FE3B406FE45272A903A">
    <w:name w:val="3A657D7361FE4FE3B406FE45272A903A"/>
    <w:rsid w:val="00D12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564</Words>
  <Characters>2992</Characters>
  <Application>Microsoft Office Word</Application>
  <DocSecurity>0</DocSecurity>
  <Lines>24</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Isaksson</dc:creator>
  <cp:keywords/>
  <dc:description/>
  <cp:lastModifiedBy>Fredrik Stenberg</cp:lastModifiedBy>
  <cp:revision>6</cp:revision>
  <dcterms:created xsi:type="dcterms:W3CDTF">2026-01-21T13:41:00Z</dcterms:created>
  <dcterms:modified xsi:type="dcterms:W3CDTF">2026-01-22T13:18:00Z</dcterms:modified>
</cp:coreProperties>
</file>