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5DD70" w14:textId="6546089F" w:rsidR="008004E2" w:rsidRPr="007D1BFA" w:rsidRDefault="007D1BFA" w:rsidP="002138E0">
      <w:pPr>
        <w:pStyle w:val="H1"/>
        <w:rPr>
          <w:szCs w:val="32"/>
        </w:rPr>
      </w:pPr>
      <w:bookmarkStart w:id="0" w:name="Rubrik"/>
      <w:r w:rsidRPr="007D1BFA">
        <w:rPr>
          <w:szCs w:val="32"/>
        </w:rPr>
        <w:t xml:space="preserve">Svar </w:t>
      </w:r>
      <w:bookmarkEnd w:id="0"/>
      <w:r w:rsidRPr="007D1BFA">
        <w:rPr>
          <w:szCs w:val="32"/>
        </w:rPr>
        <w:t xml:space="preserve">på Interpellation av </w:t>
      </w:r>
      <w:r w:rsidR="00BD38FA">
        <w:rPr>
          <w:szCs w:val="32"/>
        </w:rPr>
        <w:t>Jens W</w:t>
      </w:r>
      <w:bookmarkStart w:id="1" w:name="_GoBack"/>
      <w:bookmarkEnd w:id="1"/>
      <w:r w:rsidR="00BD38FA">
        <w:rPr>
          <w:szCs w:val="32"/>
        </w:rPr>
        <w:t>ennberg</w:t>
      </w:r>
      <w:r w:rsidRPr="007D1BFA">
        <w:rPr>
          <w:szCs w:val="32"/>
        </w:rPr>
        <w:t xml:space="preserve"> (</w:t>
      </w:r>
      <w:r w:rsidR="00115F2C">
        <w:rPr>
          <w:szCs w:val="32"/>
        </w:rPr>
        <w:t>L</w:t>
      </w:r>
      <w:r w:rsidRPr="007D1BFA">
        <w:rPr>
          <w:szCs w:val="32"/>
        </w:rPr>
        <w:t xml:space="preserve">) om </w:t>
      </w:r>
      <w:r w:rsidR="00B55E33">
        <w:t>vad personalnämnden gör för att grundskolan ska bli en attraktiv arbetsplats</w:t>
      </w:r>
      <w:r w:rsidR="001C0307">
        <w:t xml:space="preserve"> (</w:t>
      </w:r>
      <w:r w:rsidR="00BD61C5">
        <w:t>36</w:t>
      </w:r>
      <w:r w:rsidR="001C0307">
        <w:t xml:space="preserve">/22) </w:t>
      </w:r>
    </w:p>
    <w:p w14:paraId="3357F0CB" w14:textId="605B1D30" w:rsidR="000406E7" w:rsidRPr="000406E7" w:rsidRDefault="007D1BFA" w:rsidP="0006290F">
      <w:pPr>
        <w:pStyle w:val="BrdtextSKCtrlAltB"/>
        <w:rPr>
          <w:rFonts w:ascii="Arial" w:hAnsi="Arial" w:cs="Arial"/>
          <w:color w:val="000000"/>
          <w:szCs w:val="24"/>
          <w:lang w:eastAsia="sv-SE"/>
        </w:rPr>
      </w:pPr>
      <w:r>
        <w:t>Jag lämnar följande svar:</w:t>
      </w:r>
    </w:p>
    <w:p w14:paraId="4FBD7715" w14:textId="77777777" w:rsidR="000406E7" w:rsidRPr="000406E7" w:rsidRDefault="000406E7" w:rsidP="000406E7">
      <w:pPr>
        <w:autoSpaceDE w:val="0"/>
        <w:autoSpaceDN w:val="0"/>
        <w:adjustRightInd w:val="0"/>
        <w:rPr>
          <w:rFonts w:ascii="Arial" w:hAnsi="Arial" w:cs="Arial"/>
          <w:color w:val="000000"/>
          <w:sz w:val="24"/>
          <w:szCs w:val="24"/>
          <w:lang w:eastAsia="sv-SE"/>
        </w:rPr>
      </w:pPr>
      <w:r w:rsidRPr="000406E7">
        <w:rPr>
          <w:rFonts w:ascii="Arial" w:hAnsi="Arial" w:cs="Arial"/>
          <w:color w:val="000000"/>
          <w:sz w:val="24"/>
          <w:szCs w:val="24"/>
          <w:lang w:eastAsia="sv-SE"/>
        </w:rPr>
        <w:t xml:space="preserve"> </w:t>
      </w:r>
    </w:p>
    <w:p w14:paraId="6F840EEE" w14:textId="20D54025" w:rsidR="00D267A7" w:rsidRPr="00D267A7" w:rsidRDefault="00D267A7" w:rsidP="00D267A7">
      <w:pPr>
        <w:autoSpaceDE w:val="0"/>
        <w:autoSpaceDN w:val="0"/>
        <w:adjustRightInd w:val="0"/>
        <w:ind w:left="397" w:firstLine="1304"/>
        <w:rPr>
          <w:b/>
          <w:bCs/>
          <w:color w:val="000000"/>
          <w:sz w:val="23"/>
          <w:szCs w:val="23"/>
          <w:lang w:eastAsia="sv-SE"/>
        </w:rPr>
      </w:pPr>
      <w:r>
        <w:rPr>
          <w:b/>
          <w:bCs/>
          <w:color w:val="000000"/>
          <w:sz w:val="23"/>
          <w:szCs w:val="23"/>
          <w:lang w:eastAsia="sv-SE"/>
        </w:rPr>
        <w:t>H</w:t>
      </w:r>
      <w:r w:rsidRPr="00D267A7">
        <w:rPr>
          <w:b/>
          <w:bCs/>
          <w:color w:val="000000"/>
          <w:sz w:val="23"/>
          <w:szCs w:val="23"/>
          <w:lang w:eastAsia="sv-SE"/>
        </w:rPr>
        <w:t xml:space="preserve">ur ser Skellefteå kommun på lönesituationen för den pedagogiska personalen </w:t>
      </w:r>
    </w:p>
    <w:p w14:paraId="328E4A94" w14:textId="383DB38D" w:rsidR="000406E7" w:rsidRPr="00D267A7" w:rsidRDefault="00D267A7" w:rsidP="00D267A7">
      <w:pPr>
        <w:autoSpaceDE w:val="0"/>
        <w:autoSpaceDN w:val="0"/>
        <w:adjustRightInd w:val="0"/>
        <w:ind w:left="1701" w:right="1134"/>
        <w:rPr>
          <w:b/>
          <w:bCs/>
          <w:color w:val="212121"/>
          <w:sz w:val="24"/>
          <w:szCs w:val="24"/>
          <w:lang w:eastAsia="sv-SE"/>
        </w:rPr>
      </w:pPr>
      <w:r w:rsidRPr="00D267A7">
        <w:rPr>
          <w:b/>
          <w:bCs/>
          <w:color w:val="000000"/>
          <w:sz w:val="23"/>
          <w:szCs w:val="23"/>
          <w:lang w:eastAsia="sv-SE"/>
        </w:rPr>
        <w:t xml:space="preserve">inom grundskolan i Skellefteå kommun? </w:t>
      </w:r>
      <w:r w:rsidR="000406E7" w:rsidRPr="00D267A7">
        <w:rPr>
          <w:b/>
          <w:bCs/>
          <w:color w:val="212121"/>
          <w:sz w:val="24"/>
          <w:szCs w:val="24"/>
          <w:lang w:eastAsia="sv-SE"/>
        </w:rPr>
        <w:t xml:space="preserve"> </w:t>
      </w:r>
    </w:p>
    <w:p w14:paraId="75788D1F" w14:textId="77777777" w:rsidR="00345A93" w:rsidRDefault="00E4129A" w:rsidP="0006290F">
      <w:pPr>
        <w:autoSpaceDE w:val="0"/>
        <w:autoSpaceDN w:val="0"/>
        <w:adjustRightInd w:val="0"/>
        <w:ind w:left="1701" w:right="1134"/>
        <w:rPr>
          <w:sz w:val="24"/>
          <w:szCs w:val="24"/>
        </w:rPr>
      </w:pPr>
      <w:r>
        <w:rPr>
          <w:sz w:val="24"/>
          <w:szCs w:val="24"/>
        </w:rPr>
        <w:t>För det första så vill jag säga att vi i årets lönekartläggning inte hittade några osakliga löneskillnader mellan kvinnor och män</w:t>
      </w:r>
      <w:r w:rsidR="00FA57F3">
        <w:rPr>
          <w:sz w:val="24"/>
          <w:szCs w:val="24"/>
        </w:rPr>
        <w:t xml:space="preserve"> bland den pedagogiska personalen. </w:t>
      </w:r>
      <w:r w:rsidR="00B143E9">
        <w:rPr>
          <w:sz w:val="24"/>
          <w:szCs w:val="24"/>
        </w:rPr>
        <w:t>Jag hoppas och</w:t>
      </w:r>
      <w:r w:rsidR="00F93B65">
        <w:rPr>
          <w:sz w:val="24"/>
          <w:szCs w:val="24"/>
        </w:rPr>
        <w:t xml:space="preserve"> tror att det beror på det systematiska arbete som arbetsgivaren under de senaste åren gjort med lönekartläggningar och rejäla satsningar</w:t>
      </w:r>
      <w:r w:rsidR="00692C77">
        <w:rPr>
          <w:sz w:val="24"/>
          <w:szCs w:val="24"/>
        </w:rPr>
        <w:t xml:space="preserve"> (pedagogiska yrken inkluderat)</w:t>
      </w:r>
      <w:r w:rsidR="00A96603">
        <w:rPr>
          <w:sz w:val="24"/>
          <w:szCs w:val="24"/>
        </w:rPr>
        <w:t>,</w:t>
      </w:r>
      <w:r w:rsidR="00F93B65">
        <w:rPr>
          <w:sz w:val="24"/>
          <w:szCs w:val="24"/>
        </w:rPr>
        <w:t xml:space="preserve"> </w:t>
      </w:r>
      <w:r w:rsidR="00B143E9">
        <w:rPr>
          <w:sz w:val="24"/>
          <w:szCs w:val="24"/>
        </w:rPr>
        <w:t>i samband med löneöversyn</w:t>
      </w:r>
      <w:r w:rsidR="00A96603">
        <w:rPr>
          <w:sz w:val="24"/>
          <w:szCs w:val="24"/>
        </w:rPr>
        <w:t xml:space="preserve">, </w:t>
      </w:r>
      <w:r w:rsidR="00F93B65">
        <w:rPr>
          <w:sz w:val="24"/>
          <w:szCs w:val="24"/>
        </w:rPr>
        <w:t xml:space="preserve">på </w:t>
      </w:r>
      <w:r w:rsidR="00B143E9">
        <w:rPr>
          <w:sz w:val="24"/>
          <w:szCs w:val="24"/>
        </w:rPr>
        <w:t>att undanröja osakliga löneskillnader</w:t>
      </w:r>
      <w:r w:rsidR="00A96603">
        <w:rPr>
          <w:sz w:val="24"/>
          <w:szCs w:val="24"/>
        </w:rPr>
        <w:t xml:space="preserve"> mellan könen.</w:t>
      </w:r>
      <w:r w:rsidR="00222FA9">
        <w:rPr>
          <w:sz w:val="24"/>
          <w:szCs w:val="24"/>
        </w:rPr>
        <w:t xml:space="preserve"> </w:t>
      </w:r>
      <w:r w:rsidR="00A96603">
        <w:rPr>
          <w:sz w:val="24"/>
          <w:szCs w:val="24"/>
        </w:rPr>
        <w:t>Ett arbet</w:t>
      </w:r>
      <w:r w:rsidR="00FA57F3">
        <w:rPr>
          <w:sz w:val="24"/>
          <w:szCs w:val="24"/>
        </w:rPr>
        <w:t>e</w:t>
      </w:r>
      <w:r w:rsidR="00A96603">
        <w:rPr>
          <w:sz w:val="24"/>
          <w:szCs w:val="24"/>
        </w:rPr>
        <w:t xml:space="preserve"> som kommer att fortsätta</w:t>
      </w:r>
      <w:r w:rsidR="00CF18B7">
        <w:rPr>
          <w:sz w:val="24"/>
          <w:szCs w:val="24"/>
        </w:rPr>
        <w:t xml:space="preserve"> så länge vi ser </w:t>
      </w:r>
      <w:r w:rsidR="00F83D07">
        <w:rPr>
          <w:sz w:val="24"/>
          <w:szCs w:val="24"/>
        </w:rPr>
        <w:t>att sådana skillnader förekommer.</w:t>
      </w:r>
      <w:r w:rsidR="00FA57F3">
        <w:rPr>
          <w:sz w:val="24"/>
          <w:szCs w:val="24"/>
        </w:rPr>
        <w:t xml:space="preserve"> </w:t>
      </w:r>
    </w:p>
    <w:p w14:paraId="64DBA692" w14:textId="77777777" w:rsidR="00345A93" w:rsidRDefault="00345A93" w:rsidP="0006290F">
      <w:pPr>
        <w:autoSpaceDE w:val="0"/>
        <w:autoSpaceDN w:val="0"/>
        <w:adjustRightInd w:val="0"/>
        <w:ind w:left="1701" w:right="1134"/>
        <w:rPr>
          <w:sz w:val="24"/>
          <w:szCs w:val="24"/>
        </w:rPr>
      </w:pPr>
    </w:p>
    <w:p w14:paraId="7FAD7922" w14:textId="4504233F" w:rsidR="009B0F5C" w:rsidRPr="0006290F" w:rsidRDefault="00F91302" w:rsidP="0006290F">
      <w:pPr>
        <w:autoSpaceDE w:val="0"/>
        <w:autoSpaceDN w:val="0"/>
        <w:adjustRightInd w:val="0"/>
        <w:ind w:left="1701" w:right="1134"/>
        <w:rPr>
          <w:b/>
          <w:bCs/>
          <w:color w:val="000000"/>
          <w:sz w:val="24"/>
          <w:szCs w:val="24"/>
          <w:lang w:eastAsia="sv-SE"/>
        </w:rPr>
      </w:pPr>
      <w:r>
        <w:rPr>
          <w:sz w:val="24"/>
          <w:szCs w:val="24"/>
        </w:rPr>
        <w:t>Inför löneöversyn</w:t>
      </w:r>
      <w:r w:rsidR="00AE6854">
        <w:rPr>
          <w:sz w:val="24"/>
          <w:szCs w:val="24"/>
        </w:rPr>
        <w:t xml:space="preserve"> 2023</w:t>
      </w:r>
      <w:r w:rsidR="00697FCA">
        <w:rPr>
          <w:sz w:val="24"/>
          <w:szCs w:val="24"/>
        </w:rPr>
        <w:t>, g</w:t>
      </w:r>
      <w:r w:rsidR="002D3AB1">
        <w:rPr>
          <w:sz w:val="24"/>
          <w:szCs w:val="24"/>
        </w:rPr>
        <w:t xml:space="preserve">örs en bedömning av löneläget i alla kommunens yrkesgrupper och </w:t>
      </w:r>
      <w:r w:rsidR="004B56EA">
        <w:rPr>
          <w:sz w:val="24"/>
          <w:szCs w:val="24"/>
        </w:rPr>
        <w:t xml:space="preserve">en bedömning på totalen. </w:t>
      </w:r>
      <w:r w:rsidR="0025087D">
        <w:rPr>
          <w:sz w:val="24"/>
          <w:szCs w:val="24"/>
        </w:rPr>
        <w:t xml:space="preserve">För den pedagogiska personalen </w:t>
      </w:r>
      <w:r w:rsidR="00DE70CA">
        <w:rPr>
          <w:sz w:val="24"/>
          <w:szCs w:val="24"/>
        </w:rPr>
        <w:t>har vi bra</w:t>
      </w:r>
      <w:r w:rsidR="00345A93">
        <w:rPr>
          <w:sz w:val="24"/>
          <w:szCs w:val="24"/>
        </w:rPr>
        <w:t xml:space="preserve"> jämförelsematerial genom att </w:t>
      </w:r>
      <w:r w:rsidR="00431416">
        <w:rPr>
          <w:sz w:val="24"/>
          <w:szCs w:val="24"/>
        </w:rPr>
        <w:t xml:space="preserve">titta på </w:t>
      </w:r>
      <w:r w:rsidR="00815620">
        <w:rPr>
          <w:sz w:val="24"/>
          <w:szCs w:val="24"/>
        </w:rPr>
        <w:t>löne</w:t>
      </w:r>
      <w:r w:rsidR="00431416">
        <w:rPr>
          <w:sz w:val="24"/>
          <w:szCs w:val="24"/>
        </w:rPr>
        <w:t xml:space="preserve">statistik från </w:t>
      </w:r>
      <w:r w:rsidR="00815620">
        <w:rPr>
          <w:sz w:val="24"/>
          <w:szCs w:val="24"/>
        </w:rPr>
        <w:t xml:space="preserve">liknande kommuner i vår närhet. Vi kan se att vi halkat efter i vissa pedagogiska yrken men att vi ligger </w:t>
      </w:r>
      <w:r w:rsidR="00E543C9">
        <w:rPr>
          <w:sz w:val="24"/>
          <w:szCs w:val="24"/>
        </w:rPr>
        <w:t>jämförbart i andra yrken och högre</w:t>
      </w:r>
      <w:r w:rsidR="009860D5">
        <w:rPr>
          <w:sz w:val="24"/>
          <w:szCs w:val="24"/>
        </w:rPr>
        <w:t xml:space="preserve"> än andra kommuner i några få pedagogiska yrkesgrupper.</w:t>
      </w:r>
      <w:r w:rsidR="007D2C0F">
        <w:rPr>
          <w:sz w:val="24"/>
          <w:szCs w:val="24"/>
        </w:rPr>
        <w:t xml:space="preserve"> </w:t>
      </w:r>
      <w:r w:rsidR="00D6683F">
        <w:rPr>
          <w:sz w:val="24"/>
          <w:szCs w:val="24"/>
        </w:rPr>
        <w:t xml:space="preserve">Utifrån vårt omvärldsläge </w:t>
      </w:r>
      <w:r w:rsidR="009077F4">
        <w:rPr>
          <w:sz w:val="24"/>
          <w:szCs w:val="24"/>
        </w:rPr>
        <w:t xml:space="preserve">med stora industrietableringar, den demografiska utvecklingen och det statistiska underlaget ser jag ändå att personalnämnden kommer att behöva göra extra strukturella satsningar på </w:t>
      </w:r>
      <w:r w:rsidR="00E91103">
        <w:rPr>
          <w:sz w:val="24"/>
          <w:szCs w:val="24"/>
        </w:rPr>
        <w:t xml:space="preserve">lärare/pedagoger </w:t>
      </w:r>
      <w:r w:rsidR="00DA6A98">
        <w:rPr>
          <w:sz w:val="24"/>
          <w:szCs w:val="24"/>
        </w:rPr>
        <w:t>utöver den generella fördelningen</w:t>
      </w:r>
      <w:r w:rsidR="00333162">
        <w:rPr>
          <w:sz w:val="24"/>
          <w:szCs w:val="24"/>
        </w:rPr>
        <w:t xml:space="preserve"> i</w:t>
      </w:r>
      <w:r w:rsidR="00E91103">
        <w:rPr>
          <w:sz w:val="24"/>
          <w:szCs w:val="24"/>
        </w:rPr>
        <w:t xml:space="preserve"> löneöversyn</w:t>
      </w:r>
      <w:r w:rsidR="00333162">
        <w:rPr>
          <w:sz w:val="24"/>
          <w:szCs w:val="24"/>
        </w:rPr>
        <w:t>en</w:t>
      </w:r>
      <w:r w:rsidR="00E91103">
        <w:rPr>
          <w:sz w:val="24"/>
          <w:szCs w:val="24"/>
        </w:rPr>
        <w:t xml:space="preserve"> 2023. </w:t>
      </w:r>
      <w:r w:rsidR="00D6683F">
        <w:rPr>
          <w:sz w:val="24"/>
          <w:szCs w:val="24"/>
        </w:rPr>
        <w:t xml:space="preserve"> </w:t>
      </w:r>
    </w:p>
    <w:p w14:paraId="0BA3E45A" w14:textId="7695DD3C" w:rsidR="004F4A73" w:rsidRPr="004F4A73" w:rsidRDefault="00917A4B" w:rsidP="004F4A73">
      <w:pPr>
        <w:pStyle w:val="Default"/>
        <w:rPr>
          <w:rFonts w:ascii="Times New Roman" w:hAnsi="Times New Roman" w:cs="Times New Roman"/>
        </w:rPr>
      </w:pPr>
      <w:r w:rsidRPr="0006290F">
        <w:rPr>
          <w:b/>
          <w:bCs/>
        </w:rPr>
        <w:t xml:space="preserve"> </w:t>
      </w:r>
    </w:p>
    <w:p w14:paraId="14EFA6B6" w14:textId="3810F8B2" w:rsidR="004F4A73" w:rsidRPr="004F4A73" w:rsidRDefault="004F4A73" w:rsidP="0056738F">
      <w:pPr>
        <w:autoSpaceDE w:val="0"/>
        <w:autoSpaceDN w:val="0"/>
        <w:adjustRightInd w:val="0"/>
        <w:ind w:left="907"/>
        <w:rPr>
          <w:b/>
          <w:bCs/>
          <w:color w:val="000000"/>
          <w:sz w:val="23"/>
          <w:szCs w:val="23"/>
          <w:lang w:eastAsia="sv-SE"/>
        </w:rPr>
      </w:pPr>
      <w:r w:rsidRPr="004F4A73">
        <w:rPr>
          <w:color w:val="000000"/>
          <w:sz w:val="24"/>
          <w:szCs w:val="24"/>
          <w:lang w:eastAsia="sv-SE"/>
        </w:rPr>
        <w:t xml:space="preserve"> </w:t>
      </w:r>
      <w:r w:rsidR="0056738F">
        <w:rPr>
          <w:color w:val="000000"/>
          <w:sz w:val="24"/>
          <w:szCs w:val="24"/>
          <w:lang w:eastAsia="sv-SE"/>
        </w:rPr>
        <w:tab/>
      </w:r>
      <w:r w:rsidR="00322F99">
        <w:rPr>
          <w:color w:val="000000"/>
          <w:sz w:val="24"/>
          <w:szCs w:val="24"/>
          <w:lang w:eastAsia="sv-SE"/>
        </w:rPr>
        <w:t xml:space="preserve">      </w:t>
      </w:r>
      <w:r w:rsidRPr="004F4A73">
        <w:rPr>
          <w:b/>
          <w:bCs/>
          <w:color w:val="000000"/>
          <w:sz w:val="23"/>
          <w:szCs w:val="23"/>
          <w:lang w:eastAsia="sv-SE"/>
        </w:rPr>
        <w:t xml:space="preserve">Vad har personalnämnden för ambitioner när det gäller arbetsmiljön för pedagogisk </w:t>
      </w:r>
    </w:p>
    <w:p w14:paraId="461933DC" w14:textId="3B5F231E" w:rsidR="00917A4B" w:rsidRPr="004F4A73" w:rsidRDefault="0056738F" w:rsidP="004F4A73">
      <w:pPr>
        <w:ind w:left="1701" w:right="1134"/>
        <w:rPr>
          <w:b/>
          <w:bCs/>
          <w:sz w:val="24"/>
          <w:szCs w:val="24"/>
        </w:rPr>
      </w:pPr>
      <w:r>
        <w:rPr>
          <w:b/>
          <w:bCs/>
          <w:color w:val="000000"/>
          <w:sz w:val="23"/>
          <w:szCs w:val="23"/>
          <w:lang w:eastAsia="sv-SE"/>
        </w:rPr>
        <w:t>p</w:t>
      </w:r>
      <w:r w:rsidR="004F4A73" w:rsidRPr="004F4A73">
        <w:rPr>
          <w:b/>
          <w:bCs/>
          <w:color w:val="000000"/>
          <w:sz w:val="23"/>
          <w:szCs w:val="23"/>
          <w:lang w:eastAsia="sv-SE"/>
        </w:rPr>
        <w:t>ersonal inom grundskolan?</w:t>
      </w:r>
    </w:p>
    <w:p w14:paraId="477A7BF5" w14:textId="5A1E1FA0" w:rsidR="00894BCB" w:rsidRDefault="003C3F3A" w:rsidP="00F36834">
      <w:pPr>
        <w:pStyle w:val="BrdtextSKCtrlAltB"/>
      </w:pPr>
      <w:r>
        <w:t xml:space="preserve">Personalnämnden har höga ambitioner när det gäller arbetsmiljön för hela Skellefteå kommun som arbetsgivare. </w:t>
      </w:r>
      <w:r w:rsidR="00C57404">
        <w:t xml:space="preserve">Under 2022 har personalnämnden tagit fram ett förslag på </w:t>
      </w:r>
      <w:r w:rsidR="00965525">
        <w:t>en ny uppdaterad arbetsmiljöpolicy, som an</w:t>
      </w:r>
      <w:r w:rsidR="00EF18F2">
        <w:t>togs av fullmäktige 5 maj,</w:t>
      </w:r>
      <w:r w:rsidR="006B6E83">
        <w:t xml:space="preserve"> 2022</w:t>
      </w:r>
      <w:r w:rsidR="00965525">
        <w:t>.</w:t>
      </w:r>
      <w:r w:rsidR="00B560DA">
        <w:t xml:space="preserve"> </w:t>
      </w:r>
      <w:r w:rsidR="00026282">
        <w:t xml:space="preserve">Personalnämnden ansvarar </w:t>
      </w:r>
      <w:r w:rsidR="00FB7287">
        <w:t>enligt reglementet för</w:t>
      </w:r>
      <w:r w:rsidR="006B5596">
        <w:t xml:space="preserve"> den övergripande</w:t>
      </w:r>
      <w:r w:rsidR="00FB7287">
        <w:t xml:space="preserve"> personalpolitiken i Skellefteå kommun</w:t>
      </w:r>
      <w:r w:rsidR="00921948">
        <w:t xml:space="preserve">. </w:t>
      </w:r>
      <w:r w:rsidR="00152490">
        <w:t>Personalnämnden kan besluta om policy</w:t>
      </w:r>
      <w:r w:rsidR="00C05678">
        <w:t>s</w:t>
      </w:r>
      <w:r w:rsidR="00152490">
        <w:t xml:space="preserve"> inom personalområdet</w:t>
      </w:r>
      <w:r w:rsidR="006B5596">
        <w:t xml:space="preserve"> </w:t>
      </w:r>
      <w:r w:rsidR="00BB60F6">
        <w:t xml:space="preserve">och </w:t>
      </w:r>
      <w:r w:rsidR="00770A16">
        <w:t>skapa</w:t>
      </w:r>
      <w:r w:rsidR="006B5596">
        <w:t xml:space="preserve"> förutsättningar</w:t>
      </w:r>
      <w:r w:rsidR="00BB60F6">
        <w:t xml:space="preserve"> </w:t>
      </w:r>
      <w:r w:rsidR="00EF18F2">
        <w:t xml:space="preserve">för verksamheterna. </w:t>
      </w:r>
    </w:p>
    <w:p w14:paraId="7F8C2676" w14:textId="77777777" w:rsidR="00DE48E2" w:rsidRDefault="00C7713E" w:rsidP="00F36834">
      <w:pPr>
        <w:pStyle w:val="BrdtextSKCtrlAltB"/>
      </w:pPr>
      <w:r>
        <w:t>För att få en bättre</w:t>
      </w:r>
      <w:r w:rsidR="00AA34EA">
        <w:t xml:space="preserve"> lägesbild i kommunen följer personalnämnden relevant statistik, t.ex. hälsoläget och </w:t>
      </w:r>
      <w:r w:rsidR="007D1523">
        <w:t xml:space="preserve">några av kategorierna i </w:t>
      </w:r>
      <w:r w:rsidR="00C05678">
        <w:t>kommune</w:t>
      </w:r>
      <w:r w:rsidR="005978B3">
        <w:t>ns</w:t>
      </w:r>
      <w:r w:rsidR="007D1523">
        <w:t xml:space="preserve"> undersökningsverktyg </w:t>
      </w:r>
      <w:proofErr w:type="spellStart"/>
      <w:r w:rsidR="007D1523">
        <w:lastRenderedPageBreak/>
        <w:t>Winningtemp</w:t>
      </w:r>
      <w:proofErr w:type="spellEnd"/>
      <w:r w:rsidR="00AD13FA">
        <w:t xml:space="preserve"> (arbetssituation och arbetsglädje)</w:t>
      </w:r>
      <w:r w:rsidR="007D1523">
        <w:t xml:space="preserve">. </w:t>
      </w:r>
      <w:r w:rsidR="007065C9">
        <w:t>Under år</w:t>
      </w:r>
      <w:r w:rsidR="00AD13FA">
        <w:t>en</w:t>
      </w:r>
      <w:r w:rsidR="007065C9">
        <w:t xml:space="preserve"> 2021-2022 har Arbetsmiljöverket gjort en tillsyn på Skellefteå kommun</w:t>
      </w:r>
      <w:r w:rsidR="004D1D7F">
        <w:t>. Tillsynen är nu avslutad utan anmärkning, vilket</w:t>
      </w:r>
      <w:r w:rsidR="00CC4A86">
        <w:t xml:space="preserve"> naturligtvis inte betyder att arbetsmiljön är perfekt i alla våra v</w:t>
      </w:r>
      <w:r w:rsidR="00AD13FA">
        <w:t>e</w:t>
      </w:r>
      <w:r w:rsidR="00CC4A86">
        <w:t>rksamheter, men det innebär att vi med våra policys, rutiner och instruktioner, enligt Arbetsmiljöverket</w:t>
      </w:r>
      <w:r w:rsidR="00DE48E2">
        <w:t>,</w:t>
      </w:r>
      <w:r w:rsidR="00CC4A86">
        <w:t xml:space="preserve"> har </w:t>
      </w:r>
      <w:r w:rsidR="00DE48E2">
        <w:t xml:space="preserve">rätt </w:t>
      </w:r>
      <w:r w:rsidR="00CC4A86">
        <w:t>förutsättningar att lyckas med att nå en bättre arbetsmiljö.</w:t>
      </w:r>
    </w:p>
    <w:p w14:paraId="5E25777B" w14:textId="589C3820" w:rsidR="007D1BFA" w:rsidRDefault="00770A16" w:rsidP="00F36834">
      <w:pPr>
        <w:pStyle w:val="BrdtextSKCtrlAltB"/>
      </w:pPr>
      <w:r>
        <w:t xml:space="preserve">När det gäller arbetsmiljön för den pedagogiska personalen inom grundskolan så </w:t>
      </w:r>
      <w:r w:rsidR="005C74BE">
        <w:t xml:space="preserve">ligger ansvaret på För- och grundskolenämnden. </w:t>
      </w:r>
      <w:r w:rsidR="00BB60F6">
        <w:t xml:space="preserve"> </w:t>
      </w:r>
    </w:p>
    <w:p w14:paraId="0EA62486" w14:textId="77777777" w:rsidR="00DE48E2" w:rsidRPr="00DE48E2" w:rsidRDefault="00DE48E2" w:rsidP="00DE48E2">
      <w:pPr>
        <w:autoSpaceDE w:val="0"/>
        <w:autoSpaceDN w:val="0"/>
        <w:adjustRightInd w:val="0"/>
        <w:rPr>
          <w:color w:val="000000"/>
          <w:sz w:val="24"/>
          <w:szCs w:val="24"/>
          <w:lang w:eastAsia="sv-SE"/>
        </w:rPr>
      </w:pPr>
      <w:r w:rsidRPr="00DE48E2">
        <w:rPr>
          <w:color w:val="000000"/>
          <w:sz w:val="24"/>
          <w:szCs w:val="24"/>
          <w:lang w:eastAsia="sv-SE"/>
        </w:rPr>
        <w:t xml:space="preserve"> </w:t>
      </w:r>
    </w:p>
    <w:p w14:paraId="16D3F064" w14:textId="77777777" w:rsidR="00DE48E2" w:rsidRPr="00DE48E2" w:rsidRDefault="00DE48E2" w:rsidP="00DE48E2">
      <w:pPr>
        <w:autoSpaceDE w:val="0"/>
        <w:autoSpaceDN w:val="0"/>
        <w:adjustRightInd w:val="0"/>
        <w:ind w:left="397" w:firstLine="1304"/>
        <w:rPr>
          <w:b/>
          <w:bCs/>
          <w:color w:val="000000"/>
          <w:sz w:val="23"/>
          <w:szCs w:val="23"/>
          <w:lang w:eastAsia="sv-SE"/>
        </w:rPr>
      </w:pPr>
      <w:r w:rsidRPr="00DE48E2">
        <w:rPr>
          <w:b/>
          <w:bCs/>
          <w:color w:val="000000"/>
          <w:sz w:val="23"/>
          <w:szCs w:val="23"/>
          <w:lang w:eastAsia="sv-SE"/>
        </w:rPr>
        <w:t xml:space="preserve">Vad gör personalnämnden för att få behålla den pedagogiska personal som i dag är </w:t>
      </w:r>
    </w:p>
    <w:p w14:paraId="526C9F13" w14:textId="7AF33507" w:rsidR="00DE48E2" w:rsidRDefault="00DE48E2" w:rsidP="00DE48E2">
      <w:pPr>
        <w:pStyle w:val="BrdtextSKCtrlAltB"/>
        <w:rPr>
          <w:b/>
          <w:bCs/>
          <w:color w:val="000000"/>
          <w:sz w:val="23"/>
          <w:szCs w:val="23"/>
          <w:lang w:eastAsia="sv-SE"/>
        </w:rPr>
      </w:pPr>
      <w:r w:rsidRPr="00DE48E2">
        <w:rPr>
          <w:b/>
          <w:bCs/>
          <w:color w:val="000000"/>
          <w:sz w:val="23"/>
          <w:szCs w:val="23"/>
          <w:lang w:eastAsia="sv-SE"/>
        </w:rPr>
        <w:t>verksam inom grundskolan i Skellefteå kommun?</w:t>
      </w:r>
    </w:p>
    <w:p w14:paraId="68CD072E" w14:textId="77777777" w:rsidR="00E22B4C" w:rsidRDefault="007573C1" w:rsidP="00DE48E2">
      <w:pPr>
        <w:pStyle w:val="BrdtextSKCtrlAltB"/>
        <w:rPr>
          <w:color w:val="000000"/>
          <w:sz w:val="23"/>
          <w:szCs w:val="23"/>
          <w:lang w:eastAsia="sv-SE"/>
        </w:rPr>
      </w:pPr>
      <w:r>
        <w:rPr>
          <w:color w:val="000000"/>
          <w:sz w:val="23"/>
          <w:szCs w:val="23"/>
          <w:lang w:eastAsia="sv-SE"/>
        </w:rPr>
        <w:t xml:space="preserve">Kompetensförsörjning är en av de största utmaningarna i Skellefteå kommun just nu och </w:t>
      </w:r>
      <w:r w:rsidR="004C6979">
        <w:rPr>
          <w:color w:val="000000"/>
          <w:sz w:val="23"/>
          <w:szCs w:val="23"/>
          <w:lang w:eastAsia="sv-SE"/>
        </w:rPr>
        <w:t>med största säkerhet under de kommande åren.</w:t>
      </w:r>
      <w:r w:rsidR="00774F4B">
        <w:rPr>
          <w:color w:val="000000"/>
          <w:sz w:val="23"/>
          <w:szCs w:val="23"/>
          <w:lang w:eastAsia="sv-SE"/>
        </w:rPr>
        <w:t xml:space="preserve"> </w:t>
      </w:r>
      <w:r w:rsidR="003E380C">
        <w:rPr>
          <w:color w:val="000000"/>
          <w:sz w:val="23"/>
          <w:szCs w:val="23"/>
          <w:lang w:eastAsia="sv-SE"/>
        </w:rPr>
        <w:t xml:space="preserve">Det gäller både att attrahera nya medarbetare och behålla de vi har. </w:t>
      </w:r>
    </w:p>
    <w:p w14:paraId="336E1811" w14:textId="4CC55E37" w:rsidR="00E22B4C" w:rsidRDefault="00E22B4C" w:rsidP="00DE48E2">
      <w:pPr>
        <w:pStyle w:val="BrdtextSKCtrlAltB"/>
        <w:rPr>
          <w:color w:val="000000"/>
          <w:sz w:val="23"/>
          <w:szCs w:val="23"/>
          <w:lang w:eastAsia="sv-SE"/>
        </w:rPr>
      </w:pPr>
      <w:r>
        <w:rPr>
          <w:color w:val="000000"/>
          <w:sz w:val="23"/>
          <w:szCs w:val="23"/>
          <w:lang w:eastAsia="sv-SE"/>
        </w:rPr>
        <w:t>P</w:t>
      </w:r>
      <w:r w:rsidR="00104C67">
        <w:rPr>
          <w:color w:val="000000"/>
          <w:sz w:val="23"/>
          <w:szCs w:val="23"/>
          <w:lang w:eastAsia="sv-SE"/>
        </w:rPr>
        <w:t xml:space="preserve">ersonalnämnden </w:t>
      </w:r>
      <w:r>
        <w:rPr>
          <w:color w:val="000000"/>
          <w:sz w:val="23"/>
          <w:szCs w:val="23"/>
          <w:lang w:eastAsia="sv-SE"/>
        </w:rPr>
        <w:t xml:space="preserve">har </w:t>
      </w:r>
      <w:r w:rsidR="00EF18F2">
        <w:rPr>
          <w:color w:val="000000"/>
          <w:sz w:val="23"/>
          <w:szCs w:val="23"/>
          <w:lang w:eastAsia="sv-SE"/>
        </w:rPr>
        <w:t xml:space="preserve">arbetat fram den </w:t>
      </w:r>
      <w:r w:rsidR="00104C67">
        <w:rPr>
          <w:color w:val="000000"/>
          <w:sz w:val="23"/>
          <w:szCs w:val="23"/>
          <w:lang w:eastAsia="sv-SE"/>
        </w:rPr>
        <w:t xml:space="preserve">nu gällande kompetensförsörjningsstrategin, </w:t>
      </w:r>
      <w:r>
        <w:rPr>
          <w:color w:val="000000"/>
          <w:sz w:val="23"/>
          <w:szCs w:val="23"/>
          <w:lang w:eastAsia="sv-SE"/>
        </w:rPr>
        <w:t xml:space="preserve">2019-2022, där beskrivs hur det ska arbetas för att attrahera och rekrytera rätt kompetens men även hur det ska arbetas med att utveckla och använda kompetensen rätt och hållbart i organisationen. </w:t>
      </w:r>
    </w:p>
    <w:p w14:paraId="567188EC" w14:textId="1C066EE9" w:rsidR="007E010A" w:rsidRDefault="00104C67" w:rsidP="00DE48E2">
      <w:pPr>
        <w:pStyle w:val="BrdtextSKCtrlAltB"/>
        <w:rPr>
          <w:color w:val="000000"/>
          <w:sz w:val="23"/>
          <w:szCs w:val="23"/>
          <w:lang w:eastAsia="sv-SE"/>
        </w:rPr>
      </w:pPr>
      <w:r>
        <w:rPr>
          <w:color w:val="000000"/>
          <w:sz w:val="23"/>
          <w:szCs w:val="23"/>
          <w:lang w:eastAsia="sv-SE"/>
        </w:rPr>
        <w:t>Jag vil</w:t>
      </w:r>
      <w:r w:rsidR="00E22B4C">
        <w:rPr>
          <w:color w:val="000000"/>
          <w:sz w:val="23"/>
          <w:szCs w:val="23"/>
          <w:lang w:eastAsia="sv-SE"/>
        </w:rPr>
        <w:t>l</w:t>
      </w:r>
      <w:r>
        <w:rPr>
          <w:color w:val="000000"/>
          <w:sz w:val="23"/>
          <w:szCs w:val="23"/>
          <w:lang w:eastAsia="sv-SE"/>
        </w:rPr>
        <w:t xml:space="preserve"> inte föregå Personalnämndens beslut på fredag denna vecka men med anledning av att det arbetas med att se över strukturen och organiseringen av kompetensförsörjningen både för platsen Skellefteå kommun men också för arbetsgivaren Skellefteå </w:t>
      </w:r>
      <w:r w:rsidR="00E22B4C">
        <w:rPr>
          <w:color w:val="000000"/>
          <w:sz w:val="23"/>
          <w:szCs w:val="23"/>
          <w:lang w:eastAsia="sv-SE"/>
        </w:rPr>
        <w:t xml:space="preserve">kommun finns ett förslag att kompetensförsörjningsstrategin ska förlängas ett år. Tanken är därmed att vi här i kommunfullmäktige får besluta om en ny strategi under kommande år. </w:t>
      </w:r>
    </w:p>
    <w:p w14:paraId="01F0DA37" w14:textId="04B1763A" w:rsidR="003126E6" w:rsidRDefault="00104C67" w:rsidP="00DE48E2">
      <w:pPr>
        <w:pStyle w:val="BrdtextSKCtrlAltB"/>
        <w:rPr>
          <w:color w:val="000000"/>
          <w:sz w:val="23"/>
          <w:szCs w:val="23"/>
          <w:lang w:eastAsia="sv-SE"/>
        </w:rPr>
      </w:pPr>
      <w:r>
        <w:rPr>
          <w:color w:val="000000"/>
          <w:sz w:val="23"/>
          <w:szCs w:val="23"/>
          <w:lang w:eastAsia="sv-SE"/>
        </w:rPr>
        <w:t>P</w:t>
      </w:r>
      <w:r w:rsidR="00774F4B">
        <w:rPr>
          <w:color w:val="000000"/>
          <w:sz w:val="23"/>
          <w:szCs w:val="23"/>
          <w:lang w:eastAsia="sv-SE"/>
        </w:rPr>
        <w:t xml:space="preserve">ersonalnämnden </w:t>
      </w:r>
      <w:r>
        <w:rPr>
          <w:color w:val="000000"/>
          <w:sz w:val="23"/>
          <w:szCs w:val="23"/>
          <w:lang w:eastAsia="sv-SE"/>
        </w:rPr>
        <w:t>gör</w:t>
      </w:r>
      <w:r w:rsidR="00CC5F50">
        <w:rPr>
          <w:color w:val="000000"/>
          <w:sz w:val="23"/>
          <w:szCs w:val="23"/>
          <w:lang w:eastAsia="sv-SE"/>
        </w:rPr>
        <w:t xml:space="preserve"> dock</w:t>
      </w:r>
      <w:r>
        <w:rPr>
          <w:color w:val="000000"/>
          <w:sz w:val="23"/>
          <w:szCs w:val="23"/>
          <w:lang w:eastAsia="sv-SE"/>
        </w:rPr>
        <w:t xml:space="preserve"> hela tiden </w:t>
      </w:r>
      <w:r w:rsidR="007E010A">
        <w:rPr>
          <w:color w:val="000000"/>
          <w:sz w:val="23"/>
          <w:szCs w:val="23"/>
          <w:lang w:eastAsia="sv-SE"/>
        </w:rPr>
        <w:t>flera insatser</w:t>
      </w:r>
      <w:r w:rsidR="00C108D3">
        <w:rPr>
          <w:color w:val="000000"/>
          <w:sz w:val="23"/>
          <w:szCs w:val="23"/>
          <w:lang w:eastAsia="sv-SE"/>
        </w:rPr>
        <w:t xml:space="preserve"> och kommer att fortsätta med n</w:t>
      </w:r>
      <w:r w:rsidR="00E22B4C">
        <w:rPr>
          <w:color w:val="000000"/>
          <w:sz w:val="23"/>
          <w:szCs w:val="23"/>
          <w:lang w:eastAsia="sv-SE"/>
        </w:rPr>
        <w:t xml:space="preserve">ya satsningar under kommande år kopplat till att behålla personal inom kommunens verksamhet. </w:t>
      </w:r>
      <w:r w:rsidR="00F21622">
        <w:rPr>
          <w:color w:val="000000"/>
          <w:sz w:val="23"/>
          <w:szCs w:val="23"/>
          <w:lang w:eastAsia="sv-SE"/>
        </w:rPr>
        <w:t>Det första har vi redan nä</w:t>
      </w:r>
      <w:r w:rsidR="006F26D2">
        <w:rPr>
          <w:color w:val="000000"/>
          <w:sz w:val="23"/>
          <w:szCs w:val="23"/>
          <w:lang w:eastAsia="sv-SE"/>
        </w:rPr>
        <w:t xml:space="preserve">mnt ovan och det gäller löneöversyn och lönekartläggning. Personalnämnden kommer fortsätta att göra analyser på statistiska underlag och prioritera </w:t>
      </w:r>
      <w:r w:rsidR="00FB6229">
        <w:rPr>
          <w:color w:val="000000"/>
          <w:sz w:val="23"/>
          <w:szCs w:val="23"/>
          <w:lang w:eastAsia="sv-SE"/>
        </w:rPr>
        <w:t xml:space="preserve">de grupper där behovet är som störst. Det gäller även om det finns osakliga löneskillnader mellan kvinnor och män. </w:t>
      </w:r>
    </w:p>
    <w:p w14:paraId="11C9707A" w14:textId="77777777" w:rsidR="007568E0" w:rsidRDefault="00D000E2" w:rsidP="00DE48E2">
      <w:pPr>
        <w:pStyle w:val="BrdtextSKCtrlAltB"/>
        <w:rPr>
          <w:color w:val="000000"/>
          <w:sz w:val="23"/>
          <w:szCs w:val="23"/>
          <w:lang w:eastAsia="sv-SE"/>
        </w:rPr>
      </w:pPr>
      <w:r>
        <w:rPr>
          <w:color w:val="000000"/>
          <w:sz w:val="23"/>
          <w:szCs w:val="23"/>
          <w:lang w:eastAsia="sv-SE"/>
        </w:rPr>
        <w:t xml:space="preserve">Personalnämnden ser hela tiden över övriga förmåner för att göra kommunen till en attraktiv arbetsgivare. </w:t>
      </w:r>
      <w:r w:rsidR="00802A62">
        <w:rPr>
          <w:color w:val="000000"/>
          <w:sz w:val="23"/>
          <w:szCs w:val="23"/>
          <w:lang w:eastAsia="sv-SE"/>
        </w:rPr>
        <w:t xml:space="preserve">Under förra året infördes möjlighet till förmånscyklar. Något som cirka 850 medarbetare redan nappat på. Den 1 januari 2023 höjs friskvårdsbidraget från 1500 kr till 3000 kr. </w:t>
      </w:r>
    </w:p>
    <w:p w14:paraId="5F46382A" w14:textId="2381D0C2" w:rsidR="007573C1" w:rsidRDefault="00241270" w:rsidP="00DE48E2">
      <w:pPr>
        <w:pStyle w:val="BrdtextSKCtrlAltB"/>
        <w:rPr>
          <w:color w:val="000000"/>
          <w:sz w:val="23"/>
          <w:szCs w:val="23"/>
          <w:lang w:eastAsia="sv-SE"/>
        </w:rPr>
      </w:pPr>
      <w:r>
        <w:rPr>
          <w:color w:val="000000"/>
          <w:sz w:val="23"/>
          <w:szCs w:val="23"/>
          <w:lang w:eastAsia="sv-SE"/>
        </w:rPr>
        <w:t xml:space="preserve">Personalnämnden har också gett kommunledningskontoret i uppdrag att under 2023 utreda möjligheten att införa en </w:t>
      </w:r>
      <w:proofErr w:type="spellStart"/>
      <w:r>
        <w:rPr>
          <w:color w:val="000000"/>
          <w:sz w:val="23"/>
          <w:szCs w:val="23"/>
          <w:lang w:eastAsia="sv-SE"/>
        </w:rPr>
        <w:t>sk</w:t>
      </w:r>
      <w:proofErr w:type="spellEnd"/>
      <w:r>
        <w:rPr>
          <w:color w:val="000000"/>
          <w:sz w:val="23"/>
          <w:szCs w:val="23"/>
          <w:lang w:eastAsia="sv-SE"/>
        </w:rPr>
        <w:t xml:space="preserve"> förmånsportal som medarbetare i Skellefteå kommun kan ta del av. </w:t>
      </w:r>
      <w:r w:rsidR="002F1DBD">
        <w:rPr>
          <w:color w:val="000000"/>
          <w:sz w:val="23"/>
          <w:szCs w:val="23"/>
          <w:lang w:eastAsia="sv-SE"/>
        </w:rPr>
        <w:t xml:space="preserve">Kommunledningskontoret utreder också frågan om hur personalnämnden på ett bättre sätt kan stödja personalföreningen. Idag </w:t>
      </w:r>
      <w:r w:rsidR="00767B35">
        <w:rPr>
          <w:color w:val="000000"/>
          <w:sz w:val="23"/>
          <w:szCs w:val="23"/>
          <w:lang w:eastAsia="sv-SE"/>
        </w:rPr>
        <w:t xml:space="preserve">kostar </w:t>
      </w:r>
      <w:proofErr w:type="spellStart"/>
      <w:r w:rsidR="00767B35">
        <w:rPr>
          <w:color w:val="000000"/>
          <w:sz w:val="23"/>
          <w:szCs w:val="23"/>
          <w:lang w:eastAsia="sv-SE"/>
        </w:rPr>
        <w:t>medlemsskapet</w:t>
      </w:r>
      <w:proofErr w:type="spellEnd"/>
      <w:r w:rsidR="00767B35">
        <w:rPr>
          <w:color w:val="000000"/>
          <w:sz w:val="23"/>
          <w:szCs w:val="23"/>
          <w:lang w:eastAsia="sv-SE"/>
        </w:rPr>
        <w:t xml:space="preserve"> 120 kr/år för en medarbetare</w:t>
      </w:r>
      <w:r w:rsidR="00E94C74">
        <w:rPr>
          <w:color w:val="000000"/>
          <w:sz w:val="23"/>
          <w:szCs w:val="23"/>
          <w:lang w:eastAsia="sv-SE"/>
        </w:rPr>
        <w:t xml:space="preserve">. </w:t>
      </w:r>
      <w:r w:rsidR="006B6E83">
        <w:rPr>
          <w:color w:val="000000"/>
          <w:sz w:val="23"/>
          <w:szCs w:val="23"/>
          <w:lang w:eastAsia="sv-SE"/>
        </w:rPr>
        <w:t xml:space="preserve">Det utreds nu om det här kan subventioneras mer eller om personalnämnden kan </w:t>
      </w:r>
      <w:r w:rsidR="00E94C74">
        <w:rPr>
          <w:color w:val="000000"/>
          <w:sz w:val="23"/>
          <w:szCs w:val="23"/>
          <w:lang w:eastAsia="sv-SE"/>
        </w:rPr>
        <w:t>sponsra mer administrativ tid till föreningen.</w:t>
      </w:r>
      <w:r w:rsidR="006B6E83">
        <w:rPr>
          <w:color w:val="000000"/>
          <w:sz w:val="23"/>
          <w:szCs w:val="23"/>
          <w:lang w:eastAsia="sv-SE"/>
        </w:rPr>
        <w:t xml:space="preserve"> Det undersöks också om det </w:t>
      </w:r>
      <w:r w:rsidR="007568E0">
        <w:rPr>
          <w:color w:val="000000"/>
          <w:sz w:val="23"/>
          <w:szCs w:val="23"/>
          <w:lang w:eastAsia="sv-SE"/>
        </w:rPr>
        <w:t>studiebidrag som personalnämnden idag ger till medarbetare som vill utbilda sig till ett bristyrke</w:t>
      </w:r>
      <w:r w:rsidR="006C38C7">
        <w:rPr>
          <w:color w:val="000000"/>
          <w:sz w:val="23"/>
          <w:szCs w:val="23"/>
          <w:lang w:eastAsia="sv-SE"/>
        </w:rPr>
        <w:t xml:space="preserve"> i </w:t>
      </w:r>
      <w:r w:rsidR="006C38C7">
        <w:rPr>
          <w:color w:val="000000"/>
          <w:sz w:val="23"/>
          <w:szCs w:val="23"/>
          <w:lang w:eastAsia="sv-SE"/>
        </w:rPr>
        <w:lastRenderedPageBreak/>
        <w:t>annan förvaltning</w:t>
      </w:r>
      <w:r w:rsidR="006B6E83">
        <w:rPr>
          <w:color w:val="000000"/>
          <w:sz w:val="23"/>
          <w:szCs w:val="23"/>
          <w:lang w:eastAsia="sv-SE"/>
        </w:rPr>
        <w:t xml:space="preserve">, ska ses över utifrån </w:t>
      </w:r>
      <w:r w:rsidR="00C94C97">
        <w:rPr>
          <w:color w:val="000000"/>
          <w:sz w:val="23"/>
          <w:szCs w:val="23"/>
          <w:lang w:eastAsia="sv-SE"/>
        </w:rPr>
        <w:t>nya förutsättningar i samhället</w:t>
      </w:r>
      <w:r w:rsidR="006C38C7">
        <w:rPr>
          <w:color w:val="000000"/>
          <w:sz w:val="23"/>
          <w:szCs w:val="23"/>
          <w:lang w:eastAsia="sv-SE"/>
        </w:rPr>
        <w:t xml:space="preserve">. Inte minst i samband med ett nytt kompetens-och omställningsavtal. </w:t>
      </w:r>
    </w:p>
    <w:p w14:paraId="452E6420" w14:textId="7F73EC8F" w:rsidR="0068118F" w:rsidRDefault="0068118F" w:rsidP="00DE48E2">
      <w:pPr>
        <w:pStyle w:val="BrdtextSKCtrlAltB"/>
        <w:rPr>
          <w:color w:val="000000"/>
          <w:sz w:val="23"/>
          <w:szCs w:val="23"/>
          <w:lang w:eastAsia="sv-SE"/>
        </w:rPr>
      </w:pPr>
      <w:r>
        <w:rPr>
          <w:color w:val="000000"/>
          <w:sz w:val="23"/>
          <w:szCs w:val="23"/>
          <w:lang w:eastAsia="sv-SE"/>
        </w:rPr>
        <w:t xml:space="preserve">Personalnämnden stödjer en kultur som bygger på dialog genom att bekosta </w:t>
      </w:r>
      <w:r w:rsidR="00CE1027">
        <w:rPr>
          <w:color w:val="000000"/>
          <w:sz w:val="23"/>
          <w:szCs w:val="23"/>
          <w:lang w:eastAsia="sv-SE"/>
        </w:rPr>
        <w:t xml:space="preserve">ett verktyg för pulsade medarbetarundersökningar. </w:t>
      </w:r>
      <w:r w:rsidR="00E31786">
        <w:rPr>
          <w:color w:val="000000"/>
          <w:sz w:val="23"/>
          <w:szCs w:val="23"/>
          <w:lang w:eastAsia="sv-SE"/>
        </w:rPr>
        <w:t xml:space="preserve">Verktyget syftar till att ge förutsättningar för en ökad dialog, bland annat om arbetsmiljö. </w:t>
      </w:r>
    </w:p>
    <w:p w14:paraId="0AC9ABFF" w14:textId="0968866F" w:rsidR="003615CF" w:rsidRPr="006B6E83" w:rsidRDefault="003615CF" w:rsidP="00DE48E2">
      <w:pPr>
        <w:pStyle w:val="BrdtextSKCtrlAltB"/>
        <w:rPr>
          <w:sz w:val="23"/>
          <w:szCs w:val="23"/>
          <w:lang w:eastAsia="sv-SE"/>
        </w:rPr>
      </w:pPr>
      <w:r w:rsidRPr="006B6E83">
        <w:rPr>
          <w:sz w:val="23"/>
          <w:szCs w:val="23"/>
          <w:lang w:eastAsia="sv-SE"/>
        </w:rPr>
        <w:t>Alla dessa förmåner</w:t>
      </w:r>
      <w:r w:rsidR="00E14B43" w:rsidRPr="006B6E83">
        <w:rPr>
          <w:sz w:val="23"/>
          <w:szCs w:val="23"/>
          <w:lang w:eastAsia="sv-SE"/>
        </w:rPr>
        <w:t xml:space="preserve"> som personalnämnden beslutar om </w:t>
      </w:r>
      <w:r w:rsidRPr="006B6E83">
        <w:rPr>
          <w:sz w:val="23"/>
          <w:szCs w:val="23"/>
          <w:lang w:eastAsia="sv-SE"/>
        </w:rPr>
        <w:t xml:space="preserve">och </w:t>
      </w:r>
      <w:r w:rsidR="004316CA" w:rsidRPr="006B6E83">
        <w:rPr>
          <w:sz w:val="23"/>
          <w:szCs w:val="23"/>
          <w:lang w:eastAsia="sv-SE"/>
        </w:rPr>
        <w:t xml:space="preserve">de </w:t>
      </w:r>
      <w:r w:rsidRPr="006B6E83">
        <w:rPr>
          <w:sz w:val="23"/>
          <w:szCs w:val="23"/>
          <w:lang w:eastAsia="sv-SE"/>
        </w:rPr>
        <w:t xml:space="preserve">förutsättningar som personalnämnden skapar </w:t>
      </w:r>
      <w:r w:rsidR="004316CA" w:rsidRPr="006B6E83">
        <w:rPr>
          <w:sz w:val="23"/>
          <w:szCs w:val="23"/>
          <w:lang w:eastAsia="sv-SE"/>
        </w:rPr>
        <w:t>för våra</w:t>
      </w:r>
      <w:r w:rsidRPr="006B6E83">
        <w:rPr>
          <w:sz w:val="23"/>
          <w:szCs w:val="23"/>
          <w:lang w:eastAsia="sv-SE"/>
        </w:rPr>
        <w:t xml:space="preserve"> medarbetare behöver hela tiden </w:t>
      </w:r>
      <w:r w:rsidR="00C94C97">
        <w:rPr>
          <w:sz w:val="23"/>
          <w:szCs w:val="23"/>
          <w:lang w:eastAsia="sv-SE"/>
        </w:rPr>
        <w:t xml:space="preserve">ses över och utvärderas utifrån samhällets förändringar och utvecklingar. Arbetat med att vara en attraktiv arbetsgivare kommer aldrig stanna av. </w:t>
      </w:r>
    </w:p>
    <w:p w14:paraId="4FB92B80" w14:textId="77777777" w:rsidR="00DE48E2" w:rsidRPr="00DE48E2" w:rsidRDefault="00DE48E2" w:rsidP="00DE48E2">
      <w:pPr>
        <w:pStyle w:val="BrdtextSKCtrlAltB"/>
        <w:rPr>
          <w:b/>
          <w:bCs/>
        </w:rPr>
      </w:pPr>
    </w:p>
    <w:p w14:paraId="5E659115" w14:textId="77777777" w:rsidR="007D1BFA" w:rsidRDefault="007D1BFA" w:rsidP="00F36834">
      <w:pPr>
        <w:pStyle w:val="BrdtextSKCtrlAltB"/>
      </w:pPr>
    </w:p>
    <w:p w14:paraId="71106015" w14:textId="5232BED8" w:rsidR="00854B59" w:rsidRDefault="009B0F5C" w:rsidP="0006290F">
      <w:pPr>
        <w:pStyle w:val="BrdtextSKCtrlAltB"/>
        <w:tabs>
          <w:tab w:val="clear" w:pos="3119"/>
          <w:tab w:val="clear" w:pos="5387"/>
          <w:tab w:val="clear" w:pos="8222"/>
        </w:tabs>
        <w:spacing w:after="40" w:line="240" w:lineRule="auto"/>
        <w:outlineLvl w:val="1"/>
      </w:pPr>
      <w:r>
        <w:rPr>
          <w:i/>
          <w:sz w:val="28"/>
          <w:szCs w:val="28"/>
        </w:rPr>
        <w:t>Evelina Fahlesson</w:t>
      </w:r>
      <w:r w:rsidR="00C3263C" w:rsidRPr="00C3263C">
        <w:rPr>
          <w:i/>
          <w:sz w:val="28"/>
          <w:szCs w:val="28"/>
        </w:rPr>
        <w:br/>
      </w:r>
      <w:r w:rsidR="00A73B48">
        <w:t>Personal</w:t>
      </w:r>
      <w:r w:rsidR="007D1BFA">
        <w:t>nämndens ordförande</w:t>
      </w:r>
    </w:p>
    <w:sectPr w:rsidR="00854B59" w:rsidSect="005D0D55">
      <w:headerReference w:type="default" r:id="rId11"/>
      <w:footerReference w:type="default" r:id="rId12"/>
      <w:headerReference w:type="first" r:id="rId13"/>
      <w:footerReference w:type="first" r:id="rId14"/>
      <w:type w:val="continuous"/>
      <w:pgSz w:w="11906" w:h="16838" w:code="9"/>
      <w:pgMar w:top="851" w:right="680" w:bottom="851" w:left="1134" w:header="720" w:footer="410"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A726" w14:textId="77777777" w:rsidR="00F50017" w:rsidRDefault="00F50017">
      <w:r>
        <w:separator/>
      </w:r>
    </w:p>
  </w:endnote>
  <w:endnote w:type="continuationSeparator" w:id="0">
    <w:p w14:paraId="06713A2C" w14:textId="77777777" w:rsidR="00F50017" w:rsidRDefault="00F5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77" w:type="dxa"/>
      <w:tblLayout w:type="fixed"/>
      <w:tblCellMar>
        <w:left w:w="70" w:type="dxa"/>
        <w:right w:w="70" w:type="dxa"/>
      </w:tblCellMar>
      <w:tblLook w:val="0000" w:firstRow="0" w:lastRow="0" w:firstColumn="0" w:lastColumn="0" w:noHBand="0" w:noVBand="0"/>
    </w:tblPr>
    <w:tblGrid>
      <w:gridCol w:w="3331"/>
      <w:gridCol w:w="3402"/>
      <w:gridCol w:w="3118"/>
      <w:gridCol w:w="2126"/>
    </w:tblGrid>
    <w:tr w:rsidR="00120E2B" w14:paraId="41AA84DC" w14:textId="77777777" w:rsidTr="003D0546">
      <w:tc>
        <w:tcPr>
          <w:tcW w:w="3331" w:type="dxa"/>
        </w:tcPr>
        <w:p w14:paraId="594B8F86" w14:textId="77777777" w:rsidR="00120E2B" w:rsidRDefault="00120E2B">
          <w:pPr>
            <w:pStyle w:val="Sidfot"/>
            <w:ind w:right="360"/>
            <w:rPr>
              <w:noProof/>
              <w:sz w:val="2"/>
            </w:rPr>
          </w:pPr>
        </w:p>
      </w:tc>
      <w:tc>
        <w:tcPr>
          <w:tcW w:w="3402" w:type="dxa"/>
        </w:tcPr>
        <w:p w14:paraId="42CDF6CC" w14:textId="77777777" w:rsidR="00120E2B" w:rsidRDefault="00120E2B" w:rsidP="00F4781F">
          <w:pPr>
            <w:pStyle w:val="Sidfot"/>
            <w:ind w:hanging="353"/>
            <w:rPr>
              <w:sz w:val="2"/>
            </w:rPr>
          </w:pPr>
        </w:p>
      </w:tc>
      <w:tc>
        <w:tcPr>
          <w:tcW w:w="3118" w:type="dxa"/>
        </w:tcPr>
        <w:p w14:paraId="7281D842" w14:textId="77777777" w:rsidR="00120E2B" w:rsidRDefault="00120E2B">
          <w:pPr>
            <w:pStyle w:val="Sidfot"/>
            <w:rPr>
              <w:sz w:val="2"/>
            </w:rPr>
          </w:pPr>
        </w:p>
      </w:tc>
      <w:tc>
        <w:tcPr>
          <w:tcW w:w="2126" w:type="dxa"/>
        </w:tcPr>
        <w:p w14:paraId="7A52483F" w14:textId="77777777" w:rsidR="00120E2B" w:rsidRDefault="00120E2B">
          <w:pPr>
            <w:pStyle w:val="Sidfot"/>
            <w:rPr>
              <w:sz w:val="2"/>
            </w:rPr>
          </w:pPr>
        </w:p>
      </w:tc>
    </w:tr>
    <w:tr w:rsidR="00120E2B" w14:paraId="4694D1C6" w14:textId="77777777" w:rsidTr="003D0546">
      <w:tc>
        <w:tcPr>
          <w:tcW w:w="3331" w:type="dxa"/>
        </w:tcPr>
        <w:p w14:paraId="45B7BC05" w14:textId="77777777" w:rsidR="00120E2B" w:rsidRDefault="00120E2B">
          <w:pPr>
            <w:pStyle w:val="Sidfot"/>
            <w:ind w:right="360"/>
          </w:pPr>
          <w:r>
            <w:rPr>
              <w:noProof/>
              <w:lang w:eastAsia="sv-SE"/>
            </w:rPr>
            <mc:AlternateContent>
              <mc:Choice Requires="wps">
                <w:drawing>
                  <wp:anchor distT="0" distB="0" distL="114300" distR="114300" simplePos="0" relativeHeight="251656704" behindDoc="0" locked="0" layoutInCell="0" allowOverlap="1" wp14:anchorId="33AA099B" wp14:editId="1D3F5434">
                    <wp:simplePos x="0" y="0"/>
                    <wp:positionH relativeFrom="column">
                      <wp:posOffset>5097145</wp:posOffset>
                    </wp:positionH>
                    <wp:positionV relativeFrom="paragraph">
                      <wp:posOffset>84455</wp:posOffset>
                    </wp:positionV>
                    <wp:extent cx="1313180" cy="4260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0255D" w14:textId="77777777" w:rsidR="00120E2B" w:rsidRDefault="00120E2B">
                                <w:pPr>
                                  <w:pStyle w:val="Sidfot"/>
                                  <w:jc w:val="right"/>
                                </w:pPr>
                                <w:bookmarkStart w:id="2" w:name="Datum_sid2"/>
                                <w:bookmarkEnd w:id="2"/>
                              </w:p>
                              <w:p w14:paraId="5CD612C3" w14:textId="77777777" w:rsidR="00120E2B" w:rsidRDefault="00120E2B">
                                <w:pPr>
                                  <w:pStyle w:val="Sidfot"/>
                                  <w:jc w:val="right"/>
                                </w:pPr>
                              </w:p>
                              <w:p w14:paraId="1B9AA29A" w14:textId="3326D634" w:rsidR="00120E2B" w:rsidRDefault="00120E2B">
                                <w:pPr>
                                  <w:pStyle w:val="Sidfot"/>
                                  <w:jc w:val="right"/>
                                </w:pPr>
                                <w:r>
                                  <w:t xml:space="preserve">Sida </w:t>
                                </w:r>
                                <w:r>
                                  <w:fldChar w:fldCharType="begin"/>
                                </w:r>
                                <w:r>
                                  <w:instrText xml:space="preserve"> PAGE \* ARABIC \* MERGEFORMAT </w:instrText>
                                </w:r>
                                <w:r>
                                  <w:fldChar w:fldCharType="separate"/>
                                </w:r>
                                <w:r w:rsidR="003F64D0">
                                  <w:rPr>
                                    <w:noProof/>
                                  </w:rPr>
                                  <w:t>3</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A099B" id="_x0000_t202" coordsize="21600,21600" o:spt="202" path="m,l,21600r21600,l21600,xe">
                    <v:stroke joinstyle="miter"/>
                    <v:path gradientshapeok="t" o:connecttype="rect"/>
                  </v:shapetype>
                  <v:shape id="Text Box 9" o:spid="_x0000_s1026" type="#_x0000_t202" style="position:absolute;margin-left:401.35pt;margin-top:6.65pt;width:103.4pt;height:3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" o:allowincell="f" stroked="f">
                    <v:textbox>
                      <w:txbxContent>
                        <w:p w14:paraId="09F0255D" w14:textId="77777777" w:rsidR="00120E2B" w:rsidRDefault="00120E2B">
                          <w:pPr>
                            <w:pStyle w:val="Sidfot"/>
                            <w:jc w:val="right"/>
                          </w:pPr>
                          <w:bookmarkStart w:id="3" w:name="Datum_sid2"/>
                          <w:bookmarkEnd w:id="3"/>
                        </w:p>
                        <w:p w14:paraId="5CD612C3" w14:textId="77777777" w:rsidR="00120E2B" w:rsidRDefault="00120E2B">
                          <w:pPr>
                            <w:pStyle w:val="Sidfot"/>
                            <w:jc w:val="right"/>
                          </w:pPr>
                        </w:p>
                        <w:p w14:paraId="1B9AA29A" w14:textId="3326D634" w:rsidR="00120E2B" w:rsidRDefault="00120E2B">
                          <w:pPr>
                            <w:pStyle w:val="Sidfot"/>
                            <w:jc w:val="right"/>
                          </w:pPr>
                          <w:r>
                            <w:t xml:space="preserve">Sida </w:t>
                          </w:r>
                          <w:r>
                            <w:fldChar w:fldCharType="begin"/>
                          </w:r>
                          <w:r>
                            <w:instrText xml:space="preserve"> PAGE \* ARABIC \* MERGEFORMAT </w:instrText>
                          </w:r>
                          <w:r>
                            <w:fldChar w:fldCharType="separate"/>
                          </w:r>
                          <w:r w:rsidR="003F64D0">
                            <w:rPr>
                              <w:noProof/>
                            </w:rPr>
                            <w:t>3</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txbxContent>
                    </v:textbox>
                  </v:shape>
                </w:pict>
              </mc:Fallback>
            </mc:AlternateContent>
          </w:r>
        </w:p>
        <w:p w14:paraId="34B4EC53" w14:textId="77777777" w:rsidR="00120E2B" w:rsidRDefault="00120E2B">
          <w:pPr>
            <w:pStyle w:val="Sidfot"/>
            <w:ind w:right="360"/>
          </w:pPr>
        </w:p>
        <w:p w14:paraId="1BDB0432" w14:textId="77777777" w:rsidR="00120E2B" w:rsidRDefault="00120E2B">
          <w:pPr>
            <w:pStyle w:val="Sidfot"/>
            <w:ind w:right="360"/>
          </w:pPr>
        </w:p>
        <w:p w14:paraId="3C3CB60D" w14:textId="77777777" w:rsidR="00120E2B" w:rsidRDefault="00120E2B">
          <w:pPr>
            <w:pStyle w:val="Sidfot"/>
            <w:ind w:right="360"/>
          </w:pPr>
          <w:r>
            <w:t xml:space="preserve"> </w:t>
          </w:r>
        </w:p>
      </w:tc>
      <w:tc>
        <w:tcPr>
          <w:tcW w:w="3402" w:type="dxa"/>
        </w:tcPr>
        <w:p w14:paraId="0020D9EF" w14:textId="77777777" w:rsidR="00120E2B" w:rsidRDefault="00120E2B">
          <w:pPr>
            <w:pStyle w:val="Sidfot"/>
          </w:pPr>
        </w:p>
      </w:tc>
      <w:tc>
        <w:tcPr>
          <w:tcW w:w="3118" w:type="dxa"/>
        </w:tcPr>
        <w:p w14:paraId="075544B3" w14:textId="77777777" w:rsidR="00120E2B" w:rsidRDefault="00120E2B">
          <w:pPr>
            <w:pStyle w:val="Sidfot"/>
          </w:pPr>
        </w:p>
      </w:tc>
      <w:tc>
        <w:tcPr>
          <w:tcW w:w="2126" w:type="dxa"/>
        </w:tcPr>
        <w:p w14:paraId="6D393435" w14:textId="77777777" w:rsidR="00120E2B" w:rsidRDefault="00120E2B" w:rsidP="007B796B">
          <w:pPr>
            <w:pStyle w:val="Sidfot"/>
          </w:pPr>
        </w:p>
      </w:tc>
    </w:tr>
  </w:tbl>
  <w:p w14:paraId="564085A6" w14:textId="77777777" w:rsidR="00120E2B" w:rsidRDefault="00120E2B">
    <w:pPr>
      <w:pStyle w:val="Sidfot"/>
      <w:tabs>
        <w:tab w:val="clear" w:pos="4536"/>
        <w:tab w:val="clear" w:pos="9072"/>
        <w:tab w:val="right" w:pos="9923"/>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6" w:type="dxa"/>
      <w:tblLayout w:type="fixed"/>
      <w:tblCellMar>
        <w:left w:w="70" w:type="dxa"/>
        <w:right w:w="70" w:type="dxa"/>
      </w:tblCellMar>
      <w:tblLook w:val="0000" w:firstRow="0" w:lastRow="0" w:firstColumn="0" w:lastColumn="0" w:noHBand="0" w:noVBand="0"/>
    </w:tblPr>
    <w:tblGrid>
      <w:gridCol w:w="2622"/>
      <w:gridCol w:w="2551"/>
      <w:gridCol w:w="2552"/>
      <w:gridCol w:w="2551"/>
    </w:tblGrid>
    <w:tr w:rsidR="00120E2B" w14:paraId="75ED0161" w14:textId="77777777" w:rsidTr="005A7895">
      <w:trPr>
        <w:trHeight w:val="70"/>
      </w:trPr>
      <w:tc>
        <w:tcPr>
          <w:tcW w:w="2622" w:type="dxa"/>
        </w:tcPr>
        <w:p w14:paraId="080F602A" w14:textId="77777777" w:rsidR="00120E2B" w:rsidRPr="000B56A2" w:rsidRDefault="00120E2B">
          <w:pPr>
            <w:pStyle w:val="Sidfot"/>
            <w:ind w:right="360"/>
            <w:rPr>
              <w:noProof/>
              <w:szCs w:val="14"/>
            </w:rPr>
          </w:pPr>
        </w:p>
      </w:tc>
      <w:tc>
        <w:tcPr>
          <w:tcW w:w="2551" w:type="dxa"/>
        </w:tcPr>
        <w:p w14:paraId="50E8D178" w14:textId="77777777" w:rsidR="00120E2B" w:rsidRDefault="00120E2B" w:rsidP="00796F52">
          <w:pPr>
            <w:pStyle w:val="Sidfot"/>
            <w:rPr>
              <w:sz w:val="2"/>
            </w:rPr>
          </w:pPr>
        </w:p>
      </w:tc>
      <w:tc>
        <w:tcPr>
          <w:tcW w:w="2552" w:type="dxa"/>
        </w:tcPr>
        <w:p w14:paraId="0EB8DADD" w14:textId="77777777" w:rsidR="00120E2B" w:rsidRDefault="00120E2B" w:rsidP="00796F52">
          <w:pPr>
            <w:pStyle w:val="Sidfot"/>
            <w:rPr>
              <w:sz w:val="2"/>
            </w:rPr>
          </w:pPr>
        </w:p>
      </w:tc>
      <w:tc>
        <w:tcPr>
          <w:tcW w:w="2551" w:type="dxa"/>
        </w:tcPr>
        <w:p w14:paraId="64B103D5" w14:textId="77777777" w:rsidR="00120E2B" w:rsidRDefault="00120E2B">
          <w:pPr>
            <w:pStyle w:val="Sidfot"/>
            <w:rPr>
              <w:sz w:val="2"/>
            </w:rPr>
          </w:pPr>
        </w:p>
      </w:tc>
    </w:tr>
    <w:tr w:rsidR="00120E2B" w14:paraId="7D490472" w14:textId="77777777" w:rsidTr="005A7895">
      <w:trPr>
        <w:trHeight w:val="638"/>
      </w:trPr>
      <w:tc>
        <w:tcPr>
          <w:tcW w:w="2622" w:type="dxa"/>
        </w:tcPr>
        <w:p w14:paraId="205AE1DF" w14:textId="77777777" w:rsidR="00120E2B" w:rsidRDefault="00120E2B">
          <w:pPr>
            <w:pStyle w:val="Sidfot"/>
            <w:ind w:right="360"/>
          </w:pPr>
          <w:r>
            <w:rPr>
              <w:noProof/>
              <w:lang w:eastAsia="sv-SE"/>
            </w:rPr>
            <mc:AlternateContent>
              <mc:Choice Requires="wps">
                <w:drawing>
                  <wp:anchor distT="0" distB="0" distL="114300" distR="114300" simplePos="0" relativeHeight="251658752" behindDoc="0" locked="0" layoutInCell="0" allowOverlap="1" wp14:anchorId="4EB4FBF6" wp14:editId="1032DA5F">
                    <wp:simplePos x="0" y="0"/>
                    <wp:positionH relativeFrom="column">
                      <wp:posOffset>5861685</wp:posOffset>
                    </wp:positionH>
                    <wp:positionV relativeFrom="paragraph">
                      <wp:posOffset>327660</wp:posOffset>
                    </wp:positionV>
                    <wp:extent cx="548640" cy="18288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2B4DA" w14:textId="23ED766C" w:rsidR="00120E2B" w:rsidRDefault="00120E2B" w:rsidP="00796F52">
                                <w:pPr>
                                  <w:pStyle w:val="Sidfot"/>
                                  <w:jc w:val="right"/>
                                </w:pPr>
                                <w:r>
                                  <w:t xml:space="preserve">Sida </w:t>
                                </w:r>
                                <w:r>
                                  <w:fldChar w:fldCharType="begin"/>
                                </w:r>
                                <w:r>
                                  <w:instrText xml:space="preserve"> PAGE \* ARABIC \* MERGEFORMAT </w:instrText>
                                </w:r>
                                <w:r>
                                  <w:fldChar w:fldCharType="separate"/>
                                </w:r>
                                <w:r w:rsidR="003F64D0">
                                  <w:rPr>
                                    <w:noProof/>
                                  </w:rPr>
                                  <w:t>1</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p w14:paraId="7A90FB04" w14:textId="70411DB8" w:rsidR="00120E2B" w:rsidRDefault="00120E2B">
                                <w:pPr>
                                  <w:pStyle w:val="Sidfot"/>
                                  <w:jc w:val="right"/>
                                </w:pPr>
                                <w:r>
                                  <w:fldChar w:fldCharType="begin"/>
                                </w:r>
                                <w:r>
                                  <w:instrText xml:space="preserve"> PAGE   \* MERGEFORMAT </w:instrText>
                                </w:r>
                                <w:r>
                                  <w:fldChar w:fldCharType="separate"/>
                                </w:r>
                                <w:r w:rsidR="003F64D0">
                                  <w:rPr>
                                    <w:noProof/>
                                  </w:rPr>
                                  <w:t>1</w:t>
                                </w:r>
                                <w:r>
                                  <w:fldChar w:fldCharType="end"/>
                                </w:r>
                                <w:r>
                                  <w:fldChar w:fldCharType="begin"/>
                                </w:r>
                                <w:r>
                                  <w:instrText xml:space="preserve"> PAGE \* ARABIC \* MERGEFORMAT </w:instrText>
                                </w:r>
                                <w:r>
                                  <w:fldChar w:fldCharType="separate"/>
                                </w:r>
                                <w:r w:rsidR="003F64D0">
                                  <w:rPr>
                                    <w:noProof/>
                                  </w:rPr>
                                  <w:t>1</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4FBF6" id="_x0000_t202" coordsize="21600,21600" o:spt="202" path="m,l,21600r21600,l21600,xe">
                    <v:stroke joinstyle="miter"/>
                    <v:path gradientshapeok="t" o:connecttype="rect"/>
                  </v:shapetype>
                  <v:shape id="Text Box 14" o:spid="_x0000_s1027" type="#_x0000_t202" style="position:absolute;margin-left:461.55pt;margin-top:25.8pt;width:43.2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" o:allowincell="f" stroked="f">
                    <v:textbox>
                      <w:txbxContent>
                        <w:p w14:paraId="7B72B4DA" w14:textId="23ED766C" w:rsidR="00120E2B" w:rsidRDefault="00120E2B" w:rsidP="00796F52">
                          <w:pPr>
                            <w:pStyle w:val="Sidfot"/>
                            <w:jc w:val="right"/>
                          </w:pPr>
                          <w:r>
                            <w:t xml:space="preserve">Sida </w:t>
                          </w:r>
                          <w:r>
                            <w:fldChar w:fldCharType="begin"/>
                          </w:r>
                          <w:r>
                            <w:instrText xml:space="preserve"> PAGE \* ARABIC \* MERGEFORMAT </w:instrText>
                          </w:r>
                          <w:r>
                            <w:fldChar w:fldCharType="separate"/>
                          </w:r>
                          <w:r w:rsidR="003F64D0">
                            <w:rPr>
                              <w:noProof/>
                            </w:rPr>
                            <w:t>1</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p w14:paraId="7A90FB04" w14:textId="70411DB8" w:rsidR="00120E2B" w:rsidRDefault="00120E2B">
                          <w:pPr>
                            <w:pStyle w:val="Sidfot"/>
                            <w:jc w:val="right"/>
                          </w:pPr>
                          <w:r>
                            <w:fldChar w:fldCharType="begin"/>
                          </w:r>
                          <w:r>
                            <w:instrText xml:space="preserve"> PAGE   \* MERGEFORMAT </w:instrText>
                          </w:r>
                          <w:r>
                            <w:fldChar w:fldCharType="separate"/>
                          </w:r>
                          <w:r w:rsidR="003F64D0">
                            <w:rPr>
                              <w:noProof/>
                            </w:rPr>
                            <w:t>1</w:t>
                          </w:r>
                          <w:r>
                            <w:fldChar w:fldCharType="end"/>
                          </w:r>
                          <w:r>
                            <w:fldChar w:fldCharType="begin"/>
                          </w:r>
                          <w:r>
                            <w:instrText xml:space="preserve"> PAGE \* ARABIC \* MERGEFORMAT </w:instrText>
                          </w:r>
                          <w:r>
                            <w:fldChar w:fldCharType="separate"/>
                          </w:r>
                          <w:r w:rsidR="003F64D0">
                            <w:rPr>
                              <w:noProof/>
                            </w:rPr>
                            <w:t>1</w:t>
                          </w:r>
                          <w:r>
                            <w:fldChar w:fldCharType="end"/>
                          </w:r>
                          <w:r>
                            <w:t>(</w:t>
                          </w:r>
                          <w:r w:rsidR="00F50017">
                            <w:fldChar w:fldCharType="begin"/>
                          </w:r>
                          <w:r w:rsidR="00F50017">
                            <w:instrText xml:space="preserve"> NUMPAGES  \* MERGEFORMAT </w:instrText>
                          </w:r>
                          <w:r w:rsidR="00F50017">
                            <w:fldChar w:fldCharType="separate"/>
                          </w:r>
                          <w:r w:rsidR="003F64D0">
                            <w:rPr>
                              <w:noProof/>
                            </w:rPr>
                            <w:t>3</w:t>
                          </w:r>
                          <w:r w:rsidR="00F50017">
                            <w:rPr>
                              <w:noProof/>
                            </w:rPr>
                            <w:fldChar w:fldCharType="end"/>
                          </w:r>
                          <w:r>
                            <w:t>)</w:t>
                          </w:r>
                        </w:p>
                      </w:txbxContent>
                    </v:textbox>
                  </v:shape>
                </w:pict>
              </mc:Fallback>
            </mc:AlternateContent>
          </w:r>
          <w:r>
            <w:t>Skellefteå kommun</w:t>
          </w:r>
          <w:r>
            <w:br/>
          </w:r>
          <w:bookmarkStart w:id="7" w:name="Land_label"/>
          <w:bookmarkStart w:id="8" w:name="Avdelning"/>
          <w:bookmarkStart w:id="9" w:name="Förvaltning"/>
          <w:bookmarkEnd w:id="7"/>
          <w:bookmarkEnd w:id="8"/>
          <w:r w:rsidR="007D1BFA">
            <w:t>Skellefteå kommun</w:t>
          </w:r>
          <w:bookmarkEnd w:id="9"/>
          <w:r>
            <w:t xml:space="preserve"> </w:t>
          </w:r>
        </w:p>
        <w:p w14:paraId="5997F6C3" w14:textId="77777777" w:rsidR="00120E2B" w:rsidRDefault="00120E2B">
          <w:pPr>
            <w:pStyle w:val="Sidfot"/>
            <w:ind w:right="360"/>
          </w:pPr>
          <w:bookmarkStart w:id="10" w:name="Malltyp"/>
          <w:bookmarkEnd w:id="10"/>
          <w:r>
            <w:t xml:space="preserve">  </w:t>
          </w:r>
        </w:p>
        <w:p w14:paraId="35E26D02" w14:textId="77777777" w:rsidR="00120E2B" w:rsidRPr="00DB0468" w:rsidRDefault="007D1BFA" w:rsidP="00F6439A">
          <w:pPr>
            <w:pStyle w:val="Sidfot"/>
            <w:ind w:right="360"/>
            <w:rPr>
              <w:caps/>
              <w:sz w:val="16"/>
            </w:rPr>
          </w:pPr>
          <w:bookmarkStart w:id="11" w:name="Telefon_label"/>
          <w:r>
            <w:t>Telefon</w:t>
          </w:r>
          <w:bookmarkEnd w:id="11"/>
          <w:r w:rsidR="00120E2B">
            <w:t xml:space="preserve">: </w:t>
          </w:r>
          <w:bookmarkStart w:id="12" w:name="Telefon"/>
          <w:r>
            <w:t>0910 - 73 50 00</w:t>
          </w:r>
          <w:bookmarkEnd w:id="12"/>
        </w:p>
      </w:tc>
      <w:tc>
        <w:tcPr>
          <w:tcW w:w="2551" w:type="dxa"/>
        </w:tcPr>
        <w:p w14:paraId="4A7CBB38" w14:textId="77777777" w:rsidR="00120E2B" w:rsidRDefault="00120E2B" w:rsidP="00796F52">
          <w:pPr>
            <w:pStyle w:val="Sidfot"/>
          </w:pPr>
          <w:r>
            <w:t>Postadress:</w:t>
          </w:r>
        </w:p>
        <w:p w14:paraId="2E2736DA" w14:textId="77777777" w:rsidR="00120E2B" w:rsidRDefault="00120E2B" w:rsidP="00796F52">
          <w:pPr>
            <w:pStyle w:val="Sidfot"/>
          </w:pPr>
          <w:bookmarkStart w:id="13" w:name="Postadress"/>
          <w:bookmarkEnd w:id="13"/>
          <w:r>
            <w:t xml:space="preserve"> </w:t>
          </w:r>
        </w:p>
      </w:tc>
      <w:tc>
        <w:tcPr>
          <w:tcW w:w="2552" w:type="dxa"/>
        </w:tcPr>
        <w:p w14:paraId="31700510" w14:textId="77777777" w:rsidR="00120E2B" w:rsidRDefault="007D1BFA" w:rsidP="00796F52">
          <w:pPr>
            <w:pStyle w:val="Sidfot"/>
          </w:pPr>
          <w:bookmarkStart w:id="14" w:name="Fax_label"/>
          <w:bookmarkStart w:id="15" w:name="Besöksadress_label"/>
          <w:bookmarkEnd w:id="14"/>
          <w:r>
            <w:t>Besöksadress:</w:t>
          </w:r>
          <w:bookmarkEnd w:id="15"/>
        </w:p>
        <w:p w14:paraId="317F15AC" w14:textId="77777777" w:rsidR="00120E2B" w:rsidRDefault="00120E2B">
          <w:pPr>
            <w:pStyle w:val="Sidfot"/>
          </w:pPr>
          <w:bookmarkStart w:id="16" w:name="Besöksadress"/>
          <w:bookmarkEnd w:id="16"/>
          <w:r>
            <w:t xml:space="preserve"> </w:t>
          </w:r>
          <w:r>
            <w:br/>
            <w:t xml:space="preserve"> </w:t>
          </w:r>
        </w:p>
      </w:tc>
      <w:tc>
        <w:tcPr>
          <w:tcW w:w="2551" w:type="dxa"/>
        </w:tcPr>
        <w:p w14:paraId="736F3FAC" w14:textId="77777777" w:rsidR="00120E2B" w:rsidRDefault="00120E2B" w:rsidP="00952450">
          <w:pPr>
            <w:pStyle w:val="Sidfot"/>
          </w:pPr>
          <w:r>
            <w:t>www.skelleftea.se</w:t>
          </w:r>
          <w:r>
            <w:br/>
          </w:r>
          <w:bookmarkStart w:id="17" w:name="Orgnr_label"/>
          <w:bookmarkStart w:id="18" w:name="Epost"/>
          <w:bookmarkEnd w:id="17"/>
          <w:bookmarkEnd w:id="18"/>
          <w:r>
            <w:t xml:space="preserve"> </w:t>
          </w:r>
        </w:p>
        <w:p w14:paraId="0DEAA1AC" w14:textId="77777777" w:rsidR="00120E2B" w:rsidRDefault="00120E2B" w:rsidP="00952450">
          <w:pPr>
            <w:pStyle w:val="Sidfot"/>
          </w:pPr>
          <w:r>
            <w:t>Organisationsnummer: 212000-2643</w:t>
          </w:r>
          <w:r>
            <w:br/>
          </w:r>
        </w:p>
      </w:tc>
    </w:tr>
  </w:tbl>
  <w:p w14:paraId="753C75C2" w14:textId="77777777" w:rsidR="00120E2B" w:rsidRDefault="00120E2B">
    <w:pPr>
      <w:pStyle w:val="Sidfot"/>
      <w:tabs>
        <w:tab w:val="clear" w:pos="4536"/>
        <w:tab w:val="clear" w:pos="9072"/>
        <w:tab w:val="left" w:pos="1985"/>
        <w:tab w:val="left" w:pos="3969"/>
        <w:tab w:val="left" w:pos="7371"/>
        <w:tab w:val="right" w:pos="9923"/>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E5A7" w14:textId="77777777" w:rsidR="00F50017" w:rsidRDefault="00F50017">
      <w:r>
        <w:separator/>
      </w:r>
    </w:p>
  </w:footnote>
  <w:footnote w:type="continuationSeparator" w:id="0">
    <w:p w14:paraId="0A0BDE8F" w14:textId="77777777" w:rsidR="00F50017" w:rsidRDefault="00F5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1B67" w14:textId="77777777" w:rsidR="00120E2B" w:rsidRPr="005D0D55" w:rsidRDefault="00120E2B">
    <w:pPr>
      <w:pStyle w:val="Sidhuvud"/>
      <w:tabs>
        <w:tab w:val="left" w:pos="5387"/>
      </w:tabs>
      <w:rPr>
        <w:rFonts w:cs="Arial"/>
        <w:b/>
        <w:sz w:val="24"/>
        <w:szCs w:val="24"/>
      </w:rPr>
    </w:pPr>
    <w:r w:rsidRPr="005D0D55">
      <w:rPr>
        <w:rFonts w:cs="Arial"/>
        <w:b/>
        <w:sz w:val="24"/>
        <w:szCs w:val="24"/>
      </w:rPr>
      <w:t>SKELLEFTEÅ KOMMUN</w:t>
    </w:r>
  </w:p>
  <w:p w14:paraId="701242AA" w14:textId="77777777" w:rsidR="00120E2B" w:rsidRDefault="00120E2B">
    <w:pPr>
      <w:pStyle w:val="Sidhuvud"/>
      <w:tabs>
        <w:tab w:val="left" w:pos="5387"/>
      </w:tabs>
      <w:rPr>
        <w:rFonts w:cs="Arial"/>
        <w:sz w:val="24"/>
        <w:szCs w:val="24"/>
      </w:rPr>
    </w:pPr>
  </w:p>
  <w:p w14:paraId="07946487" w14:textId="77777777" w:rsidR="00120E2B" w:rsidRDefault="00120E2B">
    <w:pPr>
      <w:pStyle w:val="Sidhuvud"/>
      <w:tabs>
        <w:tab w:val="left" w:pos="5387"/>
      </w:tabs>
      <w:rPr>
        <w:rFonts w:cs="Arial"/>
        <w:sz w:val="24"/>
        <w:szCs w:val="24"/>
      </w:rPr>
    </w:pPr>
  </w:p>
  <w:p w14:paraId="62E150C1" w14:textId="77777777" w:rsidR="00120E2B" w:rsidRPr="005D0D55" w:rsidRDefault="00120E2B">
    <w:pPr>
      <w:pStyle w:val="Sidhuvud"/>
      <w:tabs>
        <w:tab w:val="left" w:pos="5387"/>
      </w:tabs>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5700" w14:textId="77777777" w:rsidR="00120E2B" w:rsidRPr="00C45087" w:rsidRDefault="00120E2B" w:rsidP="00C45087">
    <w:pPr>
      <w:pStyle w:val="Sidhuvud"/>
      <w:tabs>
        <w:tab w:val="left" w:pos="5103"/>
        <w:tab w:val="left" w:pos="5387"/>
      </w:tabs>
      <w:rPr>
        <w:rFonts w:cs="Arial"/>
        <w:b/>
        <w:sz w:val="24"/>
        <w:szCs w:val="16"/>
      </w:rPr>
    </w:pPr>
    <w:r>
      <w:rPr>
        <w:rFonts w:cs="Arial"/>
        <w:b/>
        <w:noProof/>
        <w:szCs w:val="16"/>
        <w:lang w:eastAsia="sv-SE"/>
      </w:rPr>
      <w:drawing>
        <wp:anchor distT="0" distB="0" distL="114300" distR="114300" simplePos="0" relativeHeight="251657728" behindDoc="1" locked="0" layoutInCell="0" allowOverlap="1" wp14:anchorId="218E2104" wp14:editId="64954CED">
          <wp:simplePos x="0" y="0"/>
          <wp:positionH relativeFrom="column">
            <wp:posOffset>635</wp:posOffset>
          </wp:positionH>
          <wp:positionV relativeFrom="page">
            <wp:posOffset>264795</wp:posOffset>
          </wp:positionV>
          <wp:extent cx="1425575" cy="511175"/>
          <wp:effectExtent l="0" t="0" r="3175" b="3175"/>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087">
      <w:rPr>
        <w:rFonts w:cs="Arial"/>
        <w:szCs w:val="16"/>
      </w:rPr>
      <w:tab/>
    </w:r>
    <w:r w:rsidR="00C45087">
      <w:rPr>
        <w:rFonts w:cs="Arial"/>
        <w:b/>
        <w:sz w:val="24"/>
        <w:szCs w:val="16"/>
      </w:rPr>
      <w:tab/>
    </w:r>
    <w:bookmarkStart w:id="4" w:name="Kategori"/>
    <w:bookmarkEnd w:id="4"/>
    <w:r w:rsidR="00C45087">
      <w:rPr>
        <w:rFonts w:cs="Arial"/>
        <w:b/>
        <w:sz w:val="24"/>
        <w:szCs w:val="16"/>
      </w:rPr>
      <w:t xml:space="preserve"> </w:t>
    </w:r>
  </w:p>
  <w:p w14:paraId="7297548B" w14:textId="77777777" w:rsidR="00120E2B" w:rsidRDefault="00120E2B" w:rsidP="005D0D55">
    <w:pPr>
      <w:pStyle w:val="Sidhuvud"/>
      <w:tabs>
        <w:tab w:val="left" w:pos="5387"/>
      </w:tabs>
      <w:rPr>
        <w:rFonts w:cs="Arial"/>
        <w:szCs w:val="16"/>
      </w:rPr>
    </w:pPr>
  </w:p>
  <w:p w14:paraId="32934585" w14:textId="77777777" w:rsidR="00120E2B" w:rsidRPr="005A7895" w:rsidRDefault="00120E2B" w:rsidP="005D0D55">
    <w:pPr>
      <w:pStyle w:val="Sidhuvud"/>
      <w:tabs>
        <w:tab w:val="left" w:pos="5387"/>
      </w:tabs>
      <w:rPr>
        <w:rFonts w:cs="Arial"/>
        <w:szCs w:val="16"/>
      </w:rPr>
    </w:pPr>
  </w:p>
  <w:p w14:paraId="56DEBDE1" w14:textId="36124042" w:rsidR="00120E2B" w:rsidRPr="005A7895" w:rsidRDefault="00120E2B" w:rsidP="008C1C0E">
    <w:pPr>
      <w:pStyle w:val="Sidhuvud"/>
      <w:tabs>
        <w:tab w:val="clear" w:pos="3260"/>
        <w:tab w:val="clear" w:pos="5812"/>
        <w:tab w:val="clear" w:pos="8222"/>
        <w:tab w:val="left" w:pos="5103"/>
        <w:tab w:val="left" w:pos="7655"/>
      </w:tabs>
      <w:rPr>
        <w:rFonts w:cs="Arial"/>
        <w:szCs w:val="16"/>
      </w:rPr>
    </w:pPr>
    <w:r w:rsidRPr="005A7895">
      <w:rPr>
        <w:rFonts w:cs="Arial"/>
        <w:szCs w:val="16"/>
      </w:rPr>
      <w:tab/>
    </w:r>
    <w:r w:rsidR="00276087">
      <w:rPr>
        <w:rFonts w:cs="Arial"/>
        <w:szCs w:val="16"/>
      </w:rPr>
      <w:t>2022-</w:t>
    </w:r>
    <w:r w:rsidR="00BD38FA">
      <w:rPr>
        <w:rFonts w:cs="Arial"/>
        <w:szCs w:val="16"/>
      </w:rPr>
      <w:t>12</w:t>
    </w:r>
    <w:r w:rsidR="00276087">
      <w:rPr>
        <w:rFonts w:cs="Arial"/>
        <w:szCs w:val="16"/>
      </w:rPr>
      <w:t>-</w:t>
    </w:r>
    <w:r w:rsidR="00BD38FA">
      <w:rPr>
        <w:rFonts w:cs="Arial"/>
        <w:szCs w:val="16"/>
      </w:rPr>
      <w:t>01</w:t>
    </w:r>
  </w:p>
  <w:p w14:paraId="3A275447" w14:textId="77777777" w:rsidR="00120E2B" w:rsidRPr="005A7895" w:rsidRDefault="00120E2B" w:rsidP="008C1C0E">
    <w:pPr>
      <w:pStyle w:val="Sidhuvud"/>
      <w:tabs>
        <w:tab w:val="clear" w:pos="3260"/>
        <w:tab w:val="clear" w:pos="5812"/>
        <w:tab w:val="clear" w:pos="8222"/>
        <w:tab w:val="left" w:pos="5103"/>
        <w:tab w:val="left" w:pos="7655"/>
      </w:tabs>
      <w:rPr>
        <w:rFonts w:cs="Arial"/>
        <w:szCs w:val="16"/>
      </w:rPr>
    </w:pPr>
    <w:bookmarkStart w:id="5" w:name="Referens"/>
    <w:bookmarkEnd w:id="5"/>
  </w:p>
  <w:p w14:paraId="11D90515" w14:textId="77777777" w:rsidR="00120E2B" w:rsidRDefault="00120E2B" w:rsidP="005D0D55">
    <w:pPr>
      <w:pStyle w:val="Sidhuvud"/>
      <w:tabs>
        <w:tab w:val="clear" w:pos="3260"/>
      </w:tabs>
      <w:rPr>
        <w:rFonts w:ascii="Times New Roman" w:hAnsi="Times New Roman"/>
        <w:sz w:val="24"/>
        <w:szCs w:val="24"/>
      </w:rPr>
    </w:pPr>
  </w:p>
  <w:p w14:paraId="4DA4AF93" w14:textId="77777777" w:rsidR="00120E2B" w:rsidRPr="00C56EBE" w:rsidRDefault="00120E2B" w:rsidP="005D0D55">
    <w:pPr>
      <w:pStyle w:val="Sidhuvud"/>
      <w:tabs>
        <w:tab w:val="clear" w:pos="3260"/>
      </w:tabs>
      <w:rPr>
        <w:rFonts w:ascii="Times New Roman" w:hAnsi="Times New Roman"/>
        <w:sz w:val="24"/>
        <w:szCs w:val="24"/>
      </w:rPr>
    </w:pPr>
  </w:p>
  <w:p w14:paraId="4347D0ED" w14:textId="6B7D05D6" w:rsidR="002D5758" w:rsidRDefault="00120E2B" w:rsidP="002D5758">
    <w:pPr>
      <w:pStyle w:val="Default"/>
    </w:pPr>
    <w:r>
      <w:rPr>
        <w:rFonts w:ascii="Times New Roman" w:hAnsi="Times New Roman"/>
      </w:rPr>
      <w:br/>
    </w:r>
    <w:bookmarkStart w:id="6" w:name="Mottagare"/>
    <w:bookmarkEnd w:id="6"/>
  </w:p>
  <w:p w14:paraId="40ED3D17" w14:textId="77777777" w:rsidR="00120E2B" w:rsidRDefault="00120E2B" w:rsidP="005D0D55">
    <w:pPr>
      <w:pStyle w:val="Sidhuvud"/>
      <w:rPr>
        <w:rFonts w:ascii="Times New Roman" w:hAnsi="Times New Roman"/>
        <w:sz w:val="24"/>
        <w:szCs w:val="24"/>
      </w:rPr>
    </w:pPr>
  </w:p>
  <w:p w14:paraId="684D84ED" w14:textId="77777777" w:rsidR="00120E2B" w:rsidRDefault="00120E2B" w:rsidP="005D0D55">
    <w:pPr>
      <w:pStyle w:val="Sidhuvud"/>
      <w:rPr>
        <w:rFonts w:ascii="Times New Roman" w:hAnsi="Times New Roman"/>
        <w:sz w:val="24"/>
        <w:szCs w:val="24"/>
      </w:rPr>
    </w:pPr>
  </w:p>
  <w:p w14:paraId="00F175AF" w14:textId="77777777" w:rsidR="00120E2B" w:rsidRPr="00C56EBE" w:rsidRDefault="00120E2B" w:rsidP="005D0D55">
    <w:pPr>
      <w:pStyle w:val="Sidhuvud"/>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CA2"/>
    <w:multiLevelType w:val="hybridMultilevel"/>
    <w:tmpl w:val="406A9514"/>
    <w:lvl w:ilvl="0" w:tplc="C40A31FE">
      <w:start w:val="1"/>
      <w:numFmt w:val="decimal"/>
      <w:pStyle w:val="Brdtextnumrerad"/>
      <w:lvlText w:val="%1."/>
      <w:lvlJc w:val="left"/>
      <w:pPr>
        <w:ind w:left="2421" w:hanging="360"/>
      </w:pPr>
    </w:lvl>
    <w:lvl w:ilvl="1" w:tplc="041D0019">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1" w15:restartNumberingAfterBreak="0">
    <w:nsid w:val="24FF7809"/>
    <w:multiLevelType w:val="hybridMultilevel"/>
    <w:tmpl w:val="200E1834"/>
    <w:lvl w:ilvl="0" w:tplc="AD2263FC">
      <w:numFmt w:val="bullet"/>
      <w:lvlText w:val="-"/>
      <w:lvlJc w:val="left"/>
      <w:pPr>
        <w:ind w:left="2061" w:hanging="360"/>
      </w:pPr>
      <w:rPr>
        <w:rFonts w:ascii="Times New Roman" w:eastAsia="Times New Roman" w:hAnsi="Times New Roman" w:cs="Times New Roman"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FA"/>
    <w:rsid w:val="0000084E"/>
    <w:rsid w:val="00010EB1"/>
    <w:rsid w:val="000171D6"/>
    <w:rsid w:val="00023B51"/>
    <w:rsid w:val="00023F77"/>
    <w:rsid w:val="00026282"/>
    <w:rsid w:val="00033F82"/>
    <w:rsid w:val="0003743A"/>
    <w:rsid w:val="000406E7"/>
    <w:rsid w:val="00047DE2"/>
    <w:rsid w:val="00051244"/>
    <w:rsid w:val="0006290F"/>
    <w:rsid w:val="00076A55"/>
    <w:rsid w:val="00082F0D"/>
    <w:rsid w:val="00090EA0"/>
    <w:rsid w:val="000B39B4"/>
    <w:rsid w:val="000B56A2"/>
    <w:rsid w:val="000C0DDE"/>
    <w:rsid w:val="000C3BCA"/>
    <w:rsid w:val="000C48B6"/>
    <w:rsid w:val="000C7389"/>
    <w:rsid w:val="000D0D3D"/>
    <w:rsid w:val="000E2F67"/>
    <w:rsid w:val="000F3FD8"/>
    <w:rsid w:val="00104C67"/>
    <w:rsid w:val="00115F2C"/>
    <w:rsid w:val="00117AC6"/>
    <w:rsid w:val="00120E2B"/>
    <w:rsid w:val="001262BA"/>
    <w:rsid w:val="00144E44"/>
    <w:rsid w:val="00152490"/>
    <w:rsid w:val="00153705"/>
    <w:rsid w:val="001627D6"/>
    <w:rsid w:val="001B0F43"/>
    <w:rsid w:val="001B359D"/>
    <w:rsid w:val="001C0307"/>
    <w:rsid w:val="001D2202"/>
    <w:rsid w:val="001E6516"/>
    <w:rsid w:val="001E7265"/>
    <w:rsid w:val="002055A8"/>
    <w:rsid w:val="00205FC3"/>
    <w:rsid w:val="00210BC9"/>
    <w:rsid w:val="002138E0"/>
    <w:rsid w:val="00222FA9"/>
    <w:rsid w:val="00241270"/>
    <w:rsid w:val="00242360"/>
    <w:rsid w:val="0025087D"/>
    <w:rsid w:val="00250C74"/>
    <w:rsid w:val="0027199C"/>
    <w:rsid w:val="00276087"/>
    <w:rsid w:val="002813CA"/>
    <w:rsid w:val="002868F2"/>
    <w:rsid w:val="00293D87"/>
    <w:rsid w:val="00296486"/>
    <w:rsid w:val="002A0B50"/>
    <w:rsid w:val="002A412F"/>
    <w:rsid w:val="002A4B78"/>
    <w:rsid w:val="002A4D4C"/>
    <w:rsid w:val="002A63EA"/>
    <w:rsid w:val="002C1958"/>
    <w:rsid w:val="002C47F2"/>
    <w:rsid w:val="002D3AB1"/>
    <w:rsid w:val="002D5758"/>
    <w:rsid w:val="002F19C1"/>
    <w:rsid w:val="002F1DBD"/>
    <w:rsid w:val="003035C6"/>
    <w:rsid w:val="00312061"/>
    <w:rsid w:val="003126E6"/>
    <w:rsid w:val="003135A2"/>
    <w:rsid w:val="0031653E"/>
    <w:rsid w:val="0031795D"/>
    <w:rsid w:val="003206AB"/>
    <w:rsid w:val="00321EBB"/>
    <w:rsid w:val="00322F99"/>
    <w:rsid w:val="00333162"/>
    <w:rsid w:val="00345A93"/>
    <w:rsid w:val="0034622A"/>
    <w:rsid w:val="00357782"/>
    <w:rsid w:val="00360360"/>
    <w:rsid w:val="003615CF"/>
    <w:rsid w:val="00361CE8"/>
    <w:rsid w:val="00363638"/>
    <w:rsid w:val="003646D3"/>
    <w:rsid w:val="00375E0F"/>
    <w:rsid w:val="00387392"/>
    <w:rsid w:val="003A63EE"/>
    <w:rsid w:val="003B680F"/>
    <w:rsid w:val="003B6CBD"/>
    <w:rsid w:val="003C0399"/>
    <w:rsid w:val="003C05C1"/>
    <w:rsid w:val="003C3F3A"/>
    <w:rsid w:val="003C5172"/>
    <w:rsid w:val="003D0266"/>
    <w:rsid w:val="003D0546"/>
    <w:rsid w:val="003D75E8"/>
    <w:rsid w:val="003D7693"/>
    <w:rsid w:val="003E1A6C"/>
    <w:rsid w:val="003E380C"/>
    <w:rsid w:val="003E4739"/>
    <w:rsid w:val="003F35F4"/>
    <w:rsid w:val="003F52DD"/>
    <w:rsid w:val="003F64D0"/>
    <w:rsid w:val="00401665"/>
    <w:rsid w:val="00411987"/>
    <w:rsid w:val="00417998"/>
    <w:rsid w:val="00431416"/>
    <w:rsid w:val="004316CA"/>
    <w:rsid w:val="00441424"/>
    <w:rsid w:val="00444028"/>
    <w:rsid w:val="00467654"/>
    <w:rsid w:val="00475B56"/>
    <w:rsid w:val="00476440"/>
    <w:rsid w:val="0048120A"/>
    <w:rsid w:val="004817C6"/>
    <w:rsid w:val="00481C7E"/>
    <w:rsid w:val="00484F15"/>
    <w:rsid w:val="00495DBE"/>
    <w:rsid w:val="004A3008"/>
    <w:rsid w:val="004A7456"/>
    <w:rsid w:val="004A7BA6"/>
    <w:rsid w:val="004B0704"/>
    <w:rsid w:val="004B49A4"/>
    <w:rsid w:val="004B56EA"/>
    <w:rsid w:val="004B71C8"/>
    <w:rsid w:val="004C4774"/>
    <w:rsid w:val="004C6979"/>
    <w:rsid w:val="004C7DEA"/>
    <w:rsid w:val="004D1D7F"/>
    <w:rsid w:val="004D21F0"/>
    <w:rsid w:val="004D727F"/>
    <w:rsid w:val="004E6549"/>
    <w:rsid w:val="004F0E72"/>
    <w:rsid w:val="004F4A73"/>
    <w:rsid w:val="004F6CD1"/>
    <w:rsid w:val="0050293D"/>
    <w:rsid w:val="00521EF1"/>
    <w:rsid w:val="00522697"/>
    <w:rsid w:val="00526A29"/>
    <w:rsid w:val="00532FBC"/>
    <w:rsid w:val="005334FC"/>
    <w:rsid w:val="00535F41"/>
    <w:rsid w:val="0055541D"/>
    <w:rsid w:val="00555753"/>
    <w:rsid w:val="00557C74"/>
    <w:rsid w:val="005622AF"/>
    <w:rsid w:val="005658EF"/>
    <w:rsid w:val="0056738F"/>
    <w:rsid w:val="00574395"/>
    <w:rsid w:val="0058205A"/>
    <w:rsid w:val="00585776"/>
    <w:rsid w:val="00592894"/>
    <w:rsid w:val="005949D8"/>
    <w:rsid w:val="00596741"/>
    <w:rsid w:val="005978B3"/>
    <w:rsid w:val="00597D62"/>
    <w:rsid w:val="005A7895"/>
    <w:rsid w:val="005B16BE"/>
    <w:rsid w:val="005B43C0"/>
    <w:rsid w:val="005C74BE"/>
    <w:rsid w:val="005D0D55"/>
    <w:rsid w:val="005D4F4B"/>
    <w:rsid w:val="005D5D69"/>
    <w:rsid w:val="00601AF0"/>
    <w:rsid w:val="00601F0A"/>
    <w:rsid w:val="00603E5F"/>
    <w:rsid w:val="0061237B"/>
    <w:rsid w:val="0061720D"/>
    <w:rsid w:val="00624D61"/>
    <w:rsid w:val="0063401D"/>
    <w:rsid w:val="00634A9C"/>
    <w:rsid w:val="006647E1"/>
    <w:rsid w:val="0068118F"/>
    <w:rsid w:val="006833FE"/>
    <w:rsid w:val="00692C77"/>
    <w:rsid w:val="00697FCA"/>
    <w:rsid w:val="006A4707"/>
    <w:rsid w:val="006A65C1"/>
    <w:rsid w:val="006B1307"/>
    <w:rsid w:val="006B5596"/>
    <w:rsid w:val="006B6E83"/>
    <w:rsid w:val="006C38C7"/>
    <w:rsid w:val="006C4E4E"/>
    <w:rsid w:val="006D233C"/>
    <w:rsid w:val="006D4C95"/>
    <w:rsid w:val="006E1CB4"/>
    <w:rsid w:val="006E35DE"/>
    <w:rsid w:val="006E3ED1"/>
    <w:rsid w:val="006F26D2"/>
    <w:rsid w:val="006F35CE"/>
    <w:rsid w:val="006F5C97"/>
    <w:rsid w:val="006F6325"/>
    <w:rsid w:val="007065C9"/>
    <w:rsid w:val="00707B69"/>
    <w:rsid w:val="00711FEC"/>
    <w:rsid w:val="00721B0F"/>
    <w:rsid w:val="0073455E"/>
    <w:rsid w:val="0074189B"/>
    <w:rsid w:val="007531D2"/>
    <w:rsid w:val="0075557B"/>
    <w:rsid w:val="007568E0"/>
    <w:rsid w:val="007573C1"/>
    <w:rsid w:val="0076343E"/>
    <w:rsid w:val="00767B35"/>
    <w:rsid w:val="00770A16"/>
    <w:rsid w:val="007714BD"/>
    <w:rsid w:val="00774F4B"/>
    <w:rsid w:val="0078160E"/>
    <w:rsid w:val="00786292"/>
    <w:rsid w:val="00786B6E"/>
    <w:rsid w:val="00796121"/>
    <w:rsid w:val="00796709"/>
    <w:rsid w:val="00796F52"/>
    <w:rsid w:val="007A2839"/>
    <w:rsid w:val="007A5621"/>
    <w:rsid w:val="007A7FB4"/>
    <w:rsid w:val="007B0C59"/>
    <w:rsid w:val="007B796B"/>
    <w:rsid w:val="007D1523"/>
    <w:rsid w:val="007D1BFA"/>
    <w:rsid w:val="007D2C0F"/>
    <w:rsid w:val="007D7B63"/>
    <w:rsid w:val="007E010A"/>
    <w:rsid w:val="007E2F42"/>
    <w:rsid w:val="007F0C06"/>
    <w:rsid w:val="008004E2"/>
    <w:rsid w:val="0080196E"/>
    <w:rsid w:val="00802A62"/>
    <w:rsid w:val="00807BC7"/>
    <w:rsid w:val="00815620"/>
    <w:rsid w:val="00815710"/>
    <w:rsid w:val="00820A18"/>
    <w:rsid w:val="00824E80"/>
    <w:rsid w:val="00826EFE"/>
    <w:rsid w:val="0082738D"/>
    <w:rsid w:val="008302FF"/>
    <w:rsid w:val="008334F8"/>
    <w:rsid w:val="008436C6"/>
    <w:rsid w:val="008503F3"/>
    <w:rsid w:val="00854B59"/>
    <w:rsid w:val="00855BAB"/>
    <w:rsid w:val="00855DF6"/>
    <w:rsid w:val="0085608E"/>
    <w:rsid w:val="00863FF1"/>
    <w:rsid w:val="00873C47"/>
    <w:rsid w:val="008758D3"/>
    <w:rsid w:val="00876720"/>
    <w:rsid w:val="008871AE"/>
    <w:rsid w:val="0089371A"/>
    <w:rsid w:val="00894BCB"/>
    <w:rsid w:val="00894FA6"/>
    <w:rsid w:val="008A0F7B"/>
    <w:rsid w:val="008B375E"/>
    <w:rsid w:val="008B489D"/>
    <w:rsid w:val="008C1C0E"/>
    <w:rsid w:val="008C6E49"/>
    <w:rsid w:val="008D189B"/>
    <w:rsid w:val="008D766A"/>
    <w:rsid w:val="008E0B3A"/>
    <w:rsid w:val="008E3DDD"/>
    <w:rsid w:val="008E5469"/>
    <w:rsid w:val="009077F4"/>
    <w:rsid w:val="009123E8"/>
    <w:rsid w:val="00917A4B"/>
    <w:rsid w:val="00921948"/>
    <w:rsid w:val="00935ED8"/>
    <w:rsid w:val="0095062E"/>
    <w:rsid w:val="00952450"/>
    <w:rsid w:val="00953B15"/>
    <w:rsid w:val="00965525"/>
    <w:rsid w:val="0097253B"/>
    <w:rsid w:val="009729AE"/>
    <w:rsid w:val="00977244"/>
    <w:rsid w:val="009817DD"/>
    <w:rsid w:val="00983E08"/>
    <w:rsid w:val="009860D5"/>
    <w:rsid w:val="00987986"/>
    <w:rsid w:val="0099196D"/>
    <w:rsid w:val="009B0D38"/>
    <w:rsid w:val="009B0F5C"/>
    <w:rsid w:val="009C294D"/>
    <w:rsid w:val="009E2A22"/>
    <w:rsid w:val="009E5172"/>
    <w:rsid w:val="009F1EA7"/>
    <w:rsid w:val="009F281F"/>
    <w:rsid w:val="009F287D"/>
    <w:rsid w:val="00A02A02"/>
    <w:rsid w:val="00A10DAD"/>
    <w:rsid w:val="00A14EF3"/>
    <w:rsid w:val="00A17CD1"/>
    <w:rsid w:val="00A24116"/>
    <w:rsid w:val="00A27ED1"/>
    <w:rsid w:val="00A33111"/>
    <w:rsid w:val="00A46335"/>
    <w:rsid w:val="00A549F6"/>
    <w:rsid w:val="00A56C71"/>
    <w:rsid w:val="00A6277E"/>
    <w:rsid w:val="00A71BDE"/>
    <w:rsid w:val="00A73B48"/>
    <w:rsid w:val="00A80B8C"/>
    <w:rsid w:val="00A827B5"/>
    <w:rsid w:val="00A96603"/>
    <w:rsid w:val="00A96A95"/>
    <w:rsid w:val="00AA2A8A"/>
    <w:rsid w:val="00AA34EA"/>
    <w:rsid w:val="00AB1008"/>
    <w:rsid w:val="00AC0D94"/>
    <w:rsid w:val="00AC19BD"/>
    <w:rsid w:val="00AD13FA"/>
    <w:rsid w:val="00AD262C"/>
    <w:rsid w:val="00AE17D5"/>
    <w:rsid w:val="00AE6854"/>
    <w:rsid w:val="00AF282F"/>
    <w:rsid w:val="00B00912"/>
    <w:rsid w:val="00B01EDE"/>
    <w:rsid w:val="00B143E9"/>
    <w:rsid w:val="00B26445"/>
    <w:rsid w:val="00B40B44"/>
    <w:rsid w:val="00B47329"/>
    <w:rsid w:val="00B55E33"/>
    <w:rsid w:val="00B560DA"/>
    <w:rsid w:val="00B569A2"/>
    <w:rsid w:val="00B90607"/>
    <w:rsid w:val="00B91E07"/>
    <w:rsid w:val="00BA0578"/>
    <w:rsid w:val="00BA786D"/>
    <w:rsid w:val="00BB0F75"/>
    <w:rsid w:val="00BB1E39"/>
    <w:rsid w:val="00BB60F6"/>
    <w:rsid w:val="00BC02A4"/>
    <w:rsid w:val="00BC5D81"/>
    <w:rsid w:val="00BD38FA"/>
    <w:rsid w:val="00BD61C5"/>
    <w:rsid w:val="00BE0E3F"/>
    <w:rsid w:val="00BE3BD1"/>
    <w:rsid w:val="00C002EF"/>
    <w:rsid w:val="00C013E8"/>
    <w:rsid w:val="00C02617"/>
    <w:rsid w:val="00C042D1"/>
    <w:rsid w:val="00C05678"/>
    <w:rsid w:val="00C05C08"/>
    <w:rsid w:val="00C108D3"/>
    <w:rsid w:val="00C1263F"/>
    <w:rsid w:val="00C3263C"/>
    <w:rsid w:val="00C343D6"/>
    <w:rsid w:val="00C36782"/>
    <w:rsid w:val="00C4082A"/>
    <w:rsid w:val="00C41A4B"/>
    <w:rsid w:val="00C45087"/>
    <w:rsid w:val="00C46906"/>
    <w:rsid w:val="00C5044F"/>
    <w:rsid w:val="00C531B8"/>
    <w:rsid w:val="00C56A63"/>
    <w:rsid w:val="00C56EBE"/>
    <w:rsid w:val="00C57404"/>
    <w:rsid w:val="00C64076"/>
    <w:rsid w:val="00C70AE5"/>
    <w:rsid w:val="00C7713E"/>
    <w:rsid w:val="00C82A90"/>
    <w:rsid w:val="00C862FD"/>
    <w:rsid w:val="00C94C97"/>
    <w:rsid w:val="00C969AB"/>
    <w:rsid w:val="00C96C1F"/>
    <w:rsid w:val="00C97915"/>
    <w:rsid w:val="00CA1CB6"/>
    <w:rsid w:val="00CA6CE0"/>
    <w:rsid w:val="00CB48F2"/>
    <w:rsid w:val="00CB4F56"/>
    <w:rsid w:val="00CC078A"/>
    <w:rsid w:val="00CC3B5E"/>
    <w:rsid w:val="00CC4A86"/>
    <w:rsid w:val="00CC5874"/>
    <w:rsid w:val="00CC5F50"/>
    <w:rsid w:val="00CE1027"/>
    <w:rsid w:val="00CF18B7"/>
    <w:rsid w:val="00D000E2"/>
    <w:rsid w:val="00D06547"/>
    <w:rsid w:val="00D267A7"/>
    <w:rsid w:val="00D35531"/>
    <w:rsid w:val="00D40531"/>
    <w:rsid w:val="00D4594C"/>
    <w:rsid w:val="00D62CDB"/>
    <w:rsid w:val="00D63429"/>
    <w:rsid w:val="00D65CD3"/>
    <w:rsid w:val="00D6683F"/>
    <w:rsid w:val="00D80234"/>
    <w:rsid w:val="00D83C58"/>
    <w:rsid w:val="00D913C4"/>
    <w:rsid w:val="00D919DC"/>
    <w:rsid w:val="00D964D1"/>
    <w:rsid w:val="00DA6A98"/>
    <w:rsid w:val="00DA71BB"/>
    <w:rsid w:val="00DB0468"/>
    <w:rsid w:val="00DB16B2"/>
    <w:rsid w:val="00DC0C09"/>
    <w:rsid w:val="00DC58B2"/>
    <w:rsid w:val="00DD2F9D"/>
    <w:rsid w:val="00DD4F48"/>
    <w:rsid w:val="00DE48E2"/>
    <w:rsid w:val="00DE70CA"/>
    <w:rsid w:val="00E00D04"/>
    <w:rsid w:val="00E01750"/>
    <w:rsid w:val="00E11895"/>
    <w:rsid w:val="00E14B43"/>
    <w:rsid w:val="00E15CE9"/>
    <w:rsid w:val="00E204E0"/>
    <w:rsid w:val="00E22B4C"/>
    <w:rsid w:val="00E30F19"/>
    <w:rsid w:val="00E31786"/>
    <w:rsid w:val="00E32F31"/>
    <w:rsid w:val="00E4041A"/>
    <w:rsid w:val="00E4129A"/>
    <w:rsid w:val="00E431CD"/>
    <w:rsid w:val="00E543C9"/>
    <w:rsid w:val="00E64605"/>
    <w:rsid w:val="00E67F01"/>
    <w:rsid w:val="00E768A0"/>
    <w:rsid w:val="00E8202E"/>
    <w:rsid w:val="00E91103"/>
    <w:rsid w:val="00E94C74"/>
    <w:rsid w:val="00EA2A6B"/>
    <w:rsid w:val="00EC37D1"/>
    <w:rsid w:val="00EC7E87"/>
    <w:rsid w:val="00ED06AC"/>
    <w:rsid w:val="00ED79B5"/>
    <w:rsid w:val="00EE19EF"/>
    <w:rsid w:val="00EF18F2"/>
    <w:rsid w:val="00EF1B36"/>
    <w:rsid w:val="00F01C62"/>
    <w:rsid w:val="00F05E4F"/>
    <w:rsid w:val="00F15E01"/>
    <w:rsid w:val="00F17E19"/>
    <w:rsid w:val="00F21622"/>
    <w:rsid w:val="00F25A34"/>
    <w:rsid w:val="00F320C7"/>
    <w:rsid w:val="00F36834"/>
    <w:rsid w:val="00F376CF"/>
    <w:rsid w:val="00F41B3D"/>
    <w:rsid w:val="00F4781F"/>
    <w:rsid w:val="00F47D00"/>
    <w:rsid w:val="00F50017"/>
    <w:rsid w:val="00F5236C"/>
    <w:rsid w:val="00F63CAC"/>
    <w:rsid w:val="00F6439A"/>
    <w:rsid w:val="00F702C5"/>
    <w:rsid w:val="00F83D07"/>
    <w:rsid w:val="00F84ADE"/>
    <w:rsid w:val="00F87636"/>
    <w:rsid w:val="00F91302"/>
    <w:rsid w:val="00F91352"/>
    <w:rsid w:val="00F93B65"/>
    <w:rsid w:val="00F9539B"/>
    <w:rsid w:val="00F95D4A"/>
    <w:rsid w:val="00F97C33"/>
    <w:rsid w:val="00FA3EC5"/>
    <w:rsid w:val="00FA57F3"/>
    <w:rsid w:val="00FB6229"/>
    <w:rsid w:val="00FB7287"/>
    <w:rsid w:val="00FC3221"/>
    <w:rsid w:val="00FC4981"/>
    <w:rsid w:val="00FC72EA"/>
    <w:rsid w:val="00FD4162"/>
    <w:rsid w:val="00FD4551"/>
    <w:rsid w:val="00FD567E"/>
    <w:rsid w:val="00FE3639"/>
    <w:rsid w:val="00FE4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1D0DA"/>
  <w15:docId w15:val="{19200C05-A7EC-44DE-B3E4-316F38A2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ull sidbredd utan tabbstoppar"/>
    <w:qFormat/>
    <w:rsid w:val="008A0F7B"/>
    <w:rPr>
      <w:sz w:val="26"/>
      <w:lang w:eastAsia="en-US"/>
    </w:rPr>
  </w:style>
  <w:style w:type="paragraph" w:styleId="Rubrik1">
    <w:name w:val="heading 1"/>
    <w:basedOn w:val="Normal"/>
    <w:next w:val="BrdtextSKCtrlAltB"/>
    <w:rsid w:val="00E32F31"/>
    <w:pPr>
      <w:spacing w:after="120"/>
      <w:ind w:left="1701"/>
      <w:outlineLvl w:val="0"/>
    </w:pPr>
    <w:rPr>
      <w:rFonts w:ascii="Arial" w:hAnsi="Arial"/>
      <w:b/>
      <w:sz w:val="32"/>
    </w:rPr>
  </w:style>
  <w:style w:type="paragraph" w:styleId="Rubrik2">
    <w:name w:val="heading 2"/>
    <w:basedOn w:val="Normal"/>
    <w:next w:val="BrdtextSKCtrlAltB"/>
    <w:rsid w:val="00E32F31"/>
    <w:pPr>
      <w:spacing w:after="40"/>
      <w:ind w:left="1701"/>
      <w:outlineLvl w:val="1"/>
    </w:pPr>
    <w:rPr>
      <w:rFonts w:ascii="Arial" w:hAnsi="Arial"/>
      <w:b/>
      <w:sz w:val="28"/>
    </w:rPr>
  </w:style>
  <w:style w:type="paragraph" w:styleId="Rubrik3">
    <w:name w:val="heading 3"/>
    <w:basedOn w:val="Normal"/>
    <w:next w:val="BrdtextSKCtrlAltB"/>
    <w:rsid w:val="00C56EBE"/>
    <w:pPr>
      <w:spacing w:after="40"/>
      <w:ind w:left="1701"/>
      <w:outlineLvl w:val="2"/>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D5D69"/>
    <w:pPr>
      <w:tabs>
        <w:tab w:val="left" w:pos="3260"/>
        <w:tab w:val="left" w:pos="5812"/>
        <w:tab w:val="left" w:pos="8222"/>
      </w:tabs>
    </w:pPr>
    <w:rPr>
      <w:rFonts w:ascii="Arial" w:hAnsi="Arial"/>
      <w:sz w:val="16"/>
    </w:rPr>
  </w:style>
  <w:style w:type="paragraph" w:styleId="Sidfot">
    <w:name w:val="footer"/>
    <w:basedOn w:val="Normal"/>
    <w:link w:val="SidfotChar"/>
    <w:uiPriority w:val="99"/>
    <w:rsid w:val="00585776"/>
    <w:pPr>
      <w:tabs>
        <w:tab w:val="center" w:pos="4536"/>
        <w:tab w:val="right" w:pos="9072"/>
      </w:tabs>
    </w:pPr>
    <w:rPr>
      <w:rFonts w:ascii="Arial" w:hAnsi="Arial"/>
      <w:sz w:val="14"/>
    </w:rPr>
  </w:style>
  <w:style w:type="character" w:styleId="Sidnummer">
    <w:name w:val="page number"/>
    <w:basedOn w:val="Standardstycketeckensnitt"/>
  </w:style>
  <w:style w:type="paragraph" w:customStyle="1" w:styleId="FullsidbreddmedtabbstopparSKCtrlAlt1">
    <w:name w:val="Full sidbredd med tabbstoppar   SK               Ctrl+Alt+1"/>
    <w:basedOn w:val="Normal"/>
    <w:rsid w:val="00521EF1"/>
    <w:pPr>
      <w:tabs>
        <w:tab w:val="left" w:pos="2552"/>
        <w:tab w:val="left" w:pos="3119"/>
        <w:tab w:val="left" w:pos="5387"/>
        <w:tab w:val="decimal" w:pos="8222"/>
      </w:tabs>
      <w:spacing w:after="240"/>
    </w:pPr>
  </w:style>
  <w:style w:type="paragraph" w:customStyle="1" w:styleId="att-satsSKCtrlAltD">
    <w:name w:val="att-sats   SK                            Ctrl+Alt+D"/>
    <w:basedOn w:val="Normal"/>
    <w:rsid w:val="00521EF1"/>
    <w:pPr>
      <w:tabs>
        <w:tab w:val="left" w:pos="2552"/>
      </w:tabs>
      <w:spacing w:after="240"/>
      <w:ind w:left="2268" w:hanging="567"/>
    </w:pPr>
  </w:style>
  <w:style w:type="paragraph" w:customStyle="1" w:styleId="BrdtextSKCtrlAltB">
    <w:name w:val="Brödtext    SK                         Ctrl+Alt+B"/>
    <w:basedOn w:val="Normal"/>
    <w:rsid w:val="00C56EBE"/>
    <w:pPr>
      <w:tabs>
        <w:tab w:val="left" w:pos="3119"/>
        <w:tab w:val="left" w:pos="5387"/>
        <w:tab w:val="decimal" w:pos="8222"/>
      </w:tabs>
      <w:spacing w:after="160" w:line="288" w:lineRule="auto"/>
      <w:ind w:left="1701"/>
    </w:pPr>
    <w:rPr>
      <w:sz w:val="24"/>
    </w:rPr>
  </w:style>
  <w:style w:type="paragraph" w:styleId="Dokumentversikt">
    <w:name w:val="Document Map"/>
    <w:basedOn w:val="Normal"/>
    <w:semiHidden/>
    <w:pPr>
      <w:shd w:val="clear" w:color="auto" w:fill="000080"/>
    </w:pPr>
    <w:rPr>
      <w:rFonts w:ascii="Tahoma" w:hAnsi="Tahoma"/>
    </w:rPr>
  </w:style>
  <w:style w:type="paragraph" w:customStyle="1" w:styleId="AdressSKCtrlAltX">
    <w:name w:val="Adress  SK         Ctrl+Alt+X"/>
    <w:basedOn w:val="Normal"/>
    <w:pPr>
      <w:spacing w:after="480"/>
      <w:ind w:left="5812"/>
    </w:pPr>
  </w:style>
  <w:style w:type="character" w:styleId="Hyperlnk">
    <w:name w:val="Hyperlink"/>
    <w:uiPriority w:val="99"/>
    <w:rsid w:val="00F4781F"/>
    <w:rPr>
      <w:color w:val="0000FF"/>
      <w:u w:val="single"/>
    </w:rPr>
  </w:style>
  <w:style w:type="character" w:customStyle="1" w:styleId="SidfotChar">
    <w:name w:val="Sidfot Char"/>
    <w:link w:val="Sidfot"/>
    <w:uiPriority w:val="99"/>
    <w:rsid w:val="00796F52"/>
    <w:rPr>
      <w:rFonts w:ascii="Arial" w:hAnsi="Arial"/>
      <w:sz w:val="14"/>
      <w:lang w:eastAsia="en-US"/>
    </w:rPr>
  </w:style>
  <w:style w:type="paragraph" w:customStyle="1" w:styleId="Brdtextnumrerad">
    <w:name w:val="Brödtext numrerad"/>
    <w:basedOn w:val="Normal"/>
    <w:qFormat/>
    <w:rsid w:val="00D65CD3"/>
    <w:pPr>
      <w:numPr>
        <w:numId w:val="1"/>
      </w:numPr>
      <w:tabs>
        <w:tab w:val="left" w:pos="2552"/>
      </w:tabs>
      <w:spacing w:after="240"/>
      <w:ind w:right="1134"/>
    </w:pPr>
    <w:rPr>
      <w:sz w:val="24"/>
    </w:rPr>
  </w:style>
  <w:style w:type="paragraph" w:customStyle="1" w:styleId="Brdtextenkeltradavstndefter">
    <w:name w:val="Brödtext enkelt radavstånd efter"/>
    <w:basedOn w:val="Normal"/>
    <w:qFormat/>
    <w:rsid w:val="00D65CD3"/>
    <w:pPr>
      <w:tabs>
        <w:tab w:val="left" w:pos="2552"/>
        <w:tab w:val="left" w:pos="3119"/>
        <w:tab w:val="left" w:pos="5387"/>
        <w:tab w:val="decimal" w:pos="8222"/>
      </w:tabs>
      <w:ind w:left="1701" w:right="1134"/>
    </w:pPr>
    <w:rPr>
      <w:sz w:val="24"/>
    </w:rPr>
  </w:style>
  <w:style w:type="paragraph" w:customStyle="1" w:styleId="H1">
    <w:name w:val="H1"/>
    <w:basedOn w:val="Rubrik1"/>
    <w:next w:val="BrdtextSKCtrlAltB"/>
    <w:qFormat/>
    <w:rsid w:val="008A0F7B"/>
  </w:style>
  <w:style w:type="paragraph" w:customStyle="1" w:styleId="H2">
    <w:name w:val="H2"/>
    <w:basedOn w:val="Rubrik2"/>
    <w:next w:val="BrdtextSKCtrlAltB"/>
    <w:qFormat/>
    <w:rsid w:val="008A0F7B"/>
  </w:style>
  <w:style w:type="paragraph" w:customStyle="1" w:styleId="H3">
    <w:name w:val="H3"/>
    <w:basedOn w:val="Rubrik3"/>
    <w:next w:val="BrdtextSKCtrlAltB"/>
    <w:qFormat/>
    <w:rsid w:val="008A0F7B"/>
  </w:style>
  <w:style w:type="paragraph" w:styleId="Normalwebb">
    <w:name w:val="Normal (Web)"/>
    <w:basedOn w:val="Normal"/>
    <w:uiPriority w:val="99"/>
    <w:unhideWhenUsed/>
    <w:rsid w:val="006D233C"/>
    <w:pPr>
      <w:spacing w:before="100" w:beforeAutospacing="1" w:after="100" w:afterAutospacing="1"/>
    </w:pPr>
    <w:rPr>
      <w:sz w:val="24"/>
      <w:szCs w:val="24"/>
      <w:lang w:eastAsia="sv-SE"/>
    </w:rPr>
  </w:style>
  <w:style w:type="paragraph" w:styleId="Ballongtext">
    <w:name w:val="Balloon Text"/>
    <w:basedOn w:val="Normal"/>
    <w:link w:val="BallongtextChar"/>
    <w:rsid w:val="00360360"/>
    <w:rPr>
      <w:rFonts w:ascii="Tahoma" w:hAnsi="Tahoma" w:cs="Tahoma"/>
      <w:sz w:val="16"/>
      <w:szCs w:val="16"/>
    </w:rPr>
  </w:style>
  <w:style w:type="character" w:customStyle="1" w:styleId="BallongtextChar">
    <w:name w:val="Ballongtext Char"/>
    <w:basedOn w:val="Standardstycketeckensnitt"/>
    <w:link w:val="Ballongtext"/>
    <w:rsid w:val="00360360"/>
    <w:rPr>
      <w:rFonts w:ascii="Tahoma" w:hAnsi="Tahoma" w:cs="Tahoma"/>
      <w:sz w:val="16"/>
      <w:szCs w:val="16"/>
      <w:lang w:eastAsia="en-US"/>
    </w:rPr>
  </w:style>
  <w:style w:type="paragraph" w:customStyle="1" w:styleId="Default">
    <w:name w:val="Default"/>
    <w:rsid w:val="002D5758"/>
    <w:pPr>
      <w:autoSpaceDE w:val="0"/>
      <w:autoSpaceDN w:val="0"/>
      <w:adjustRightInd w:val="0"/>
    </w:pPr>
    <w:rPr>
      <w:rFonts w:ascii="Calibri" w:hAnsi="Calibri" w:cs="Calibri"/>
      <w:color w:val="000000"/>
      <w:sz w:val="24"/>
      <w:szCs w:val="24"/>
    </w:rPr>
  </w:style>
  <w:style w:type="paragraph" w:customStyle="1" w:styleId="BrdtextSKCtrlAltB0">
    <w:name w:val="Brödtext    SK                                   Ctrl+Alt+B"/>
    <w:basedOn w:val="Normal"/>
    <w:link w:val="BrdtextSKCtrlAltBChar"/>
    <w:rsid w:val="00707B69"/>
    <w:pPr>
      <w:tabs>
        <w:tab w:val="left" w:pos="2552"/>
        <w:tab w:val="left" w:pos="3119"/>
        <w:tab w:val="left" w:pos="5387"/>
        <w:tab w:val="decimal" w:pos="8222"/>
      </w:tabs>
      <w:spacing w:after="240"/>
      <w:ind w:left="1701" w:right="1134"/>
    </w:pPr>
    <w:rPr>
      <w:sz w:val="24"/>
    </w:rPr>
  </w:style>
  <w:style w:type="character" w:customStyle="1" w:styleId="BrdtextSKCtrlAltBChar">
    <w:name w:val="Brödtext    SK                                   Ctrl+Alt+B Char"/>
    <w:link w:val="BrdtextSKCtrlAltB0"/>
    <w:rsid w:val="00707B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570">
      <w:bodyDiv w:val="1"/>
      <w:marLeft w:val="0"/>
      <w:marRight w:val="0"/>
      <w:marTop w:val="0"/>
      <w:marBottom w:val="0"/>
      <w:divBdr>
        <w:top w:val="none" w:sz="0" w:space="0" w:color="auto"/>
        <w:left w:val="none" w:sz="0" w:space="0" w:color="auto"/>
        <w:bottom w:val="none" w:sz="0" w:space="0" w:color="auto"/>
        <w:right w:val="none" w:sz="0" w:space="0" w:color="auto"/>
      </w:divBdr>
    </w:div>
    <w:div w:id="433063900">
      <w:bodyDiv w:val="1"/>
      <w:marLeft w:val="0"/>
      <w:marRight w:val="0"/>
      <w:marTop w:val="0"/>
      <w:marBottom w:val="0"/>
      <w:divBdr>
        <w:top w:val="none" w:sz="0" w:space="0" w:color="auto"/>
        <w:left w:val="none" w:sz="0" w:space="0" w:color="auto"/>
        <w:bottom w:val="none" w:sz="0" w:space="0" w:color="auto"/>
        <w:right w:val="none" w:sz="0" w:space="0" w:color="auto"/>
      </w:divBdr>
    </w:div>
    <w:div w:id="488791621">
      <w:bodyDiv w:val="1"/>
      <w:marLeft w:val="0"/>
      <w:marRight w:val="0"/>
      <w:marTop w:val="0"/>
      <w:marBottom w:val="0"/>
      <w:divBdr>
        <w:top w:val="none" w:sz="0" w:space="0" w:color="auto"/>
        <w:left w:val="none" w:sz="0" w:space="0" w:color="auto"/>
        <w:bottom w:val="none" w:sz="0" w:space="0" w:color="auto"/>
        <w:right w:val="none" w:sz="0" w:space="0" w:color="auto"/>
      </w:divBdr>
      <w:divsChild>
        <w:div w:id="408424920">
          <w:marLeft w:val="0"/>
          <w:marRight w:val="0"/>
          <w:marTop w:val="0"/>
          <w:marBottom w:val="0"/>
          <w:divBdr>
            <w:top w:val="none" w:sz="0" w:space="0" w:color="auto"/>
            <w:left w:val="none" w:sz="0" w:space="0" w:color="auto"/>
            <w:bottom w:val="none" w:sz="0" w:space="0" w:color="auto"/>
            <w:right w:val="none" w:sz="0" w:space="0" w:color="auto"/>
          </w:divBdr>
          <w:divsChild>
            <w:div w:id="992097935">
              <w:marLeft w:val="0"/>
              <w:marRight w:val="0"/>
              <w:marTop w:val="0"/>
              <w:marBottom w:val="0"/>
              <w:divBdr>
                <w:top w:val="none" w:sz="0" w:space="0" w:color="auto"/>
                <w:left w:val="none" w:sz="0" w:space="0" w:color="auto"/>
                <w:bottom w:val="none" w:sz="0" w:space="0" w:color="auto"/>
                <w:right w:val="none" w:sz="0" w:space="0" w:color="auto"/>
              </w:divBdr>
              <w:divsChild>
                <w:div w:id="357119088">
                  <w:marLeft w:val="0"/>
                  <w:marRight w:val="0"/>
                  <w:marTop w:val="0"/>
                  <w:marBottom w:val="0"/>
                  <w:divBdr>
                    <w:top w:val="none" w:sz="0" w:space="0" w:color="auto"/>
                    <w:left w:val="none" w:sz="0" w:space="0" w:color="auto"/>
                    <w:bottom w:val="none" w:sz="0" w:space="0" w:color="auto"/>
                    <w:right w:val="none" w:sz="0" w:space="0" w:color="auto"/>
                  </w:divBdr>
                  <w:divsChild>
                    <w:div w:id="1153525638">
                      <w:marLeft w:val="0"/>
                      <w:marRight w:val="0"/>
                      <w:marTop w:val="0"/>
                      <w:marBottom w:val="0"/>
                      <w:divBdr>
                        <w:top w:val="none" w:sz="0" w:space="0" w:color="auto"/>
                        <w:left w:val="none" w:sz="0" w:space="0" w:color="auto"/>
                        <w:bottom w:val="none" w:sz="0" w:space="0" w:color="auto"/>
                        <w:right w:val="none" w:sz="0" w:space="0" w:color="auto"/>
                      </w:divBdr>
                      <w:divsChild>
                        <w:div w:id="1193688390">
                          <w:marLeft w:val="0"/>
                          <w:marRight w:val="0"/>
                          <w:marTop w:val="0"/>
                          <w:marBottom w:val="0"/>
                          <w:divBdr>
                            <w:top w:val="none" w:sz="0" w:space="0" w:color="auto"/>
                            <w:left w:val="none" w:sz="0" w:space="0" w:color="auto"/>
                            <w:bottom w:val="none" w:sz="0" w:space="0" w:color="auto"/>
                            <w:right w:val="none" w:sz="0" w:space="0" w:color="auto"/>
                          </w:divBdr>
                          <w:divsChild>
                            <w:div w:id="616764803">
                              <w:marLeft w:val="3300"/>
                              <w:marRight w:val="0"/>
                              <w:marTop w:val="0"/>
                              <w:marBottom w:val="0"/>
                              <w:divBdr>
                                <w:top w:val="none" w:sz="0" w:space="0" w:color="auto"/>
                                <w:left w:val="none" w:sz="0" w:space="0" w:color="auto"/>
                                <w:bottom w:val="none" w:sz="0" w:space="0" w:color="auto"/>
                                <w:right w:val="none" w:sz="0" w:space="0" w:color="auto"/>
                              </w:divBdr>
                              <w:divsChild>
                                <w:div w:id="804926445">
                                  <w:marLeft w:val="0"/>
                                  <w:marRight w:val="0"/>
                                  <w:marTop w:val="0"/>
                                  <w:marBottom w:val="0"/>
                                  <w:divBdr>
                                    <w:top w:val="none" w:sz="0" w:space="0" w:color="auto"/>
                                    <w:left w:val="none" w:sz="0" w:space="0" w:color="auto"/>
                                    <w:bottom w:val="none" w:sz="0" w:space="0" w:color="auto"/>
                                    <w:right w:val="none" w:sz="0" w:space="0" w:color="auto"/>
                                  </w:divBdr>
                                  <w:divsChild>
                                    <w:div w:id="1769423007">
                                      <w:marLeft w:val="0"/>
                                      <w:marRight w:val="0"/>
                                      <w:marTop w:val="0"/>
                                      <w:marBottom w:val="0"/>
                                      <w:divBdr>
                                        <w:top w:val="none" w:sz="0" w:space="0" w:color="auto"/>
                                        <w:left w:val="none" w:sz="0" w:space="0" w:color="auto"/>
                                        <w:bottom w:val="none" w:sz="0" w:space="0" w:color="auto"/>
                                        <w:right w:val="none" w:sz="0" w:space="0" w:color="auto"/>
                                      </w:divBdr>
                                      <w:divsChild>
                                        <w:div w:id="1595896793">
                                          <w:marLeft w:val="0"/>
                                          <w:marRight w:val="0"/>
                                          <w:marTop w:val="0"/>
                                          <w:marBottom w:val="0"/>
                                          <w:divBdr>
                                            <w:top w:val="none" w:sz="0" w:space="0" w:color="auto"/>
                                            <w:left w:val="none" w:sz="0" w:space="0" w:color="auto"/>
                                            <w:bottom w:val="none" w:sz="0" w:space="0" w:color="auto"/>
                                            <w:right w:val="none" w:sz="0" w:space="0" w:color="auto"/>
                                          </w:divBdr>
                                          <w:divsChild>
                                            <w:div w:id="1792895162">
                                              <w:marLeft w:val="300"/>
                                              <w:marRight w:val="0"/>
                                              <w:marTop w:val="0"/>
                                              <w:marBottom w:val="0"/>
                                              <w:divBdr>
                                                <w:top w:val="none" w:sz="0" w:space="0" w:color="auto"/>
                                                <w:left w:val="none" w:sz="0" w:space="0" w:color="auto"/>
                                                <w:bottom w:val="none" w:sz="0" w:space="0" w:color="auto"/>
                                                <w:right w:val="none" w:sz="0" w:space="0" w:color="auto"/>
                                              </w:divBdr>
                                              <w:divsChild>
                                                <w:div w:id="715741583">
                                                  <w:marLeft w:val="0"/>
                                                  <w:marRight w:val="0"/>
                                                  <w:marTop w:val="0"/>
                                                  <w:marBottom w:val="0"/>
                                                  <w:divBdr>
                                                    <w:top w:val="single" w:sz="6" w:space="0" w:color="D9D9D9"/>
                                                    <w:left w:val="single" w:sz="6" w:space="0" w:color="D9D9D9"/>
                                                    <w:bottom w:val="single" w:sz="6" w:space="0" w:color="D9D9D9"/>
                                                    <w:right w:val="single" w:sz="6" w:space="0" w:color="D9D9D9"/>
                                                  </w:divBdr>
                                                  <w:divsChild>
                                                    <w:div w:id="1235051214">
                                                      <w:marLeft w:val="0"/>
                                                      <w:marRight w:val="0"/>
                                                      <w:marTop w:val="0"/>
                                                      <w:marBottom w:val="0"/>
                                                      <w:divBdr>
                                                        <w:top w:val="none" w:sz="0" w:space="0" w:color="auto"/>
                                                        <w:left w:val="none" w:sz="0" w:space="0" w:color="auto"/>
                                                        <w:bottom w:val="none" w:sz="0" w:space="0" w:color="auto"/>
                                                        <w:right w:val="none" w:sz="0" w:space="0" w:color="auto"/>
                                                      </w:divBdr>
                                                      <w:divsChild>
                                                        <w:div w:id="1991209350">
                                                          <w:marLeft w:val="0"/>
                                                          <w:marRight w:val="0"/>
                                                          <w:marTop w:val="0"/>
                                                          <w:marBottom w:val="0"/>
                                                          <w:divBdr>
                                                            <w:top w:val="none" w:sz="0" w:space="0" w:color="auto"/>
                                                            <w:left w:val="none" w:sz="0" w:space="0" w:color="auto"/>
                                                            <w:bottom w:val="none" w:sz="0" w:space="0" w:color="auto"/>
                                                            <w:right w:val="none" w:sz="0" w:space="0" w:color="auto"/>
                                                          </w:divBdr>
                                                          <w:divsChild>
                                                            <w:div w:id="684940688">
                                                              <w:marLeft w:val="450"/>
                                                              <w:marRight w:val="0"/>
                                                              <w:marTop w:val="0"/>
                                                              <w:marBottom w:val="264"/>
                                                              <w:divBdr>
                                                                <w:top w:val="none" w:sz="0" w:space="0" w:color="auto"/>
                                                                <w:left w:val="none" w:sz="0" w:space="0" w:color="auto"/>
                                                                <w:bottom w:val="none" w:sz="0" w:space="0" w:color="auto"/>
                                                                <w:right w:val="none" w:sz="0" w:space="0" w:color="auto"/>
                                                              </w:divBdr>
                                                              <w:divsChild>
                                                                <w:div w:id="1714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2581040">
      <w:bodyDiv w:val="1"/>
      <w:marLeft w:val="0"/>
      <w:marRight w:val="0"/>
      <w:marTop w:val="0"/>
      <w:marBottom w:val="0"/>
      <w:divBdr>
        <w:top w:val="none" w:sz="0" w:space="0" w:color="auto"/>
        <w:left w:val="none" w:sz="0" w:space="0" w:color="auto"/>
        <w:bottom w:val="none" w:sz="0" w:space="0" w:color="auto"/>
        <w:right w:val="none" w:sz="0" w:space="0" w:color="auto"/>
      </w:divBdr>
    </w:div>
    <w:div w:id="20861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Gemensamma%20mallar\Brev,%20Skrivelser\Brevmall%202012.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A7CC7D098E7645A4CF6C4B43D5A055" ma:contentTypeVersion="5" ma:contentTypeDescription="Skapa ett nytt dokument." ma:contentTypeScope="" ma:versionID="c153cb53a38057bc68b24fd1e75369b9">
  <xsd:schema xmlns:xsd="http://www.w3.org/2001/XMLSchema" xmlns:xs="http://www.w3.org/2001/XMLSchema" xmlns:p="http://schemas.microsoft.com/office/2006/metadata/properties" xmlns:ns3="408c31a1-4c60-46d4-afbd-62d44cbc2260" xmlns:ns4="ff0da3ed-ac15-48ba-91c0-57986c71ead4" targetNamespace="http://schemas.microsoft.com/office/2006/metadata/properties" ma:root="true" ma:fieldsID="13af1dabbe2762e018c9b6d32e1245b1" ns3:_="" ns4:_="">
    <xsd:import namespace="408c31a1-4c60-46d4-afbd-62d44cbc2260"/>
    <xsd:import namespace="ff0da3ed-ac15-48ba-91c0-57986c71ea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c31a1-4c60-46d4-afbd-62d44cbc2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da3ed-ac15-48ba-91c0-57986c71ead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DE505-F09D-43A0-B099-157E02A5B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3C15C-9AFC-4C9F-B2C3-B3F597224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c31a1-4c60-46d4-afbd-62d44cbc2260"/>
    <ds:schemaRef ds:uri="ff0da3ed-ac15-48ba-91c0-57986c71e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0A967-127B-4DB6-A85E-C780D6837B60}">
  <ds:schemaRefs>
    <ds:schemaRef ds:uri="http://schemas.microsoft.com/sharepoint/v3/contenttype/forms"/>
  </ds:schemaRefs>
</ds:datastoreItem>
</file>

<file path=customXml/itemProps4.xml><?xml version="1.0" encoding="utf-8"?>
<ds:datastoreItem xmlns:ds="http://schemas.openxmlformats.org/officeDocument/2006/customXml" ds:itemID="{07A3C7B8-30F2-4D2F-8255-71409EFF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2012.dotm</Template>
  <TotalTime>79</TotalTime>
  <Pages>3</Pages>
  <Words>929</Words>
  <Characters>4929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Wass /POL</dc:creator>
  <cp:lastModifiedBy>Evelina Fahlesson</cp:lastModifiedBy>
  <cp:revision>7</cp:revision>
  <cp:lastPrinted>2020-03-19T12:56:00Z</cp:lastPrinted>
  <dcterms:created xsi:type="dcterms:W3CDTF">2022-12-05T09:10:00Z</dcterms:created>
  <dcterms:modified xsi:type="dcterms:W3CDTF">2022-12-05T10:30:00Z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rfattare">
    <vt:lpwstr>Tobias Wass /POL</vt:lpwstr>
  </property>
  <property fmtid="{D5CDD505-2E9C-101B-9397-08002B2CF9AE}" pid="3" name="Ägare">
    <vt:lpwstr>Tobias Wass /POL</vt:lpwstr>
  </property>
  <property fmtid="{D5CDD505-2E9C-101B-9397-08002B2CF9AE}" pid="4" name="Referens">
    <vt:lpwstr/>
  </property>
  <property fmtid="{D5CDD505-2E9C-101B-9397-08002B2CF9AE}" pid="5" name="Registreringsdatum">
    <vt:lpwstr>2020-03-17</vt:lpwstr>
  </property>
  <property fmtid="{D5CDD505-2E9C-101B-9397-08002B2CF9AE}" pid="6" name="Förvaltning">
    <vt:lpwstr>Skellefteå kommun</vt:lpwstr>
  </property>
  <property fmtid="{D5CDD505-2E9C-101B-9397-08002B2CF9AE}" pid="7" name="Avdelning">
    <vt:lpwstr/>
  </property>
  <property fmtid="{D5CDD505-2E9C-101B-9397-08002B2CF9AE}" pid="8" name="Enhet">
    <vt:lpwstr/>
  </property>
  <property fmtid="{D5CDD505-2E9C-101B-9397-08002B2CF9AE}" pid="9" name="Författare EPost">
    <vt:lpwstr>tobias.b.wass@skelleftea.se</vt:lpwstr>
  </property>
  <property fmtid="{D5CDD505-2E9C-101B-9397-08002B2CF9AE}" pid="10" name="Författare Telefon">
    <vt:lpwstr/>
  </property>
  <property fmtid="{D5CDD505-2E9C-101B-9397-08002B2CF9AE}" pid="11" name="Författare Vx">
    <vt:lpwstr>0910 - 73 50 00</vt:lpwstr>
  </property>
  <property fmtid="{D5CDD505-2E9C-101B-9397-08002B2CF9AE}" pid="12" name="Författare Fax">
    <vt:lpwstr/>
  </property>
  <property fmtid="{D5CDD505-2E9C-101B-9397-08002B2CF9AE}" pid="13" name="Författare Besöksadress">
    <vt:lpwstr/>
  </property>
  <property fmtid="{D5CDD505-2E9C-101B-9397-08002B2CF9AE}" pid="14" name="Författare Postadress">
    <vt:lpwstr/>
  </property>
  <property fmtid="{D5CDD505-2E9C-101B-9397-08002B2CF9AE}" pid="15" name="Dokumentspråk">
    <vt:lpwstr/>
  </property>
  <property fmtid="{D5CDD505-2E9C-101B-9397-08002B2CF9AE}" pid="16" name="Malltyp">
    <vt:lpwstr>Avdelning</vt:lpwstr>
  </property>
  <property fmtid="{D5CDD505-2E9C-101B-9397-08002B2CF9AE}" pid="17" name="Mottagare">
    <vt:lpwstr/>
  </property>
  <property fmtid="{D5CDD505-2E9C-101B-9397-08002B2CF9AE}" pid="18" name="Kategori">
    <vt:lpwstr/>
  </property>
  <property fmtid="{D5CDD505-2E9C-101B-9397-08002B2CF9AE}" pid="19" name="Rubrik">
    <vt:lpwstr>Svar </vt:lpwstr>
  </property>
  <property fmtid="{D5CDD505-2E9C-101B-9397-08002B2CF9AE}" pid="20" name="ContentTypeId">
    <vt:lpwstr>0x01010031A7CC7D098E7645A4CF6C4B43D5A055</vt:lpwstr>
  </property>
</Properties>
</file>