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62A2" w14:textId="77777777" w:rsidR="00F124E8" w:rsidRDefault="00F124E8" w:rsidP="00F124E8">
      <w:r>
        <w:t>Svar på interpellation om utskrivningsklara patienter, av Jens Wennberg (L)</w:t>
      </w:r>
    </w:p>
    <w:p w14:paraId="6CB9A8EE" w14:textId="77777777" w:rsidR="00F124E8" w:rsidRDefault="00F124E8" w:rsidP="00F124E8">
      <w:r>
        <w:t>Frågorna till socialnämndens ordförande lyder:</w:t>
      </w:r>
    </w:p>
    <w:p w14:paraId="2992A8A0" w14:textId="4050386C" w:rsidR="00F124E8" w:rsidRDefault="00F124E8" w:rsidP="00F124E8">
      <w:r>
        <w:t xml:space="preserve">1. Hur arbetar socialnämnden för att uppfylla åtagandet att ta hem utskrivningsklara patienter?  </w:t>
      </w:r>
    </w:p>
    <w:p w14:paraId="7A5BC6D5" w14:textId="413DCA7E" w:rsidR="00F124E8" w:rsidRDefault="00F124E8" w:rsidP="00F124E8">
      <w:r>
        <w:t>2. Hur går arbete att genomföra den lilla utredning som socialnämnden har beställt och skulle vara klar före sommaren 2024?</w:t>
      </w:r>
    </w:p>
    <w:p w14:paraId="2DE7C8E0" w14:textId="3907623A" w:rsidR="00F124E8" w:rsidRDefault="00F124E8" w:rsidP="00F124E8">
      <w:r>
        <w:t>3. Men anledning av tidigare debatter i denna fråga undrar jag har hur socialnämnden har ändrat sitt arbetssätt, och i så fall hur?</w:t>
      </w:r>
    </w:p>
    <w:p w14:paraId="3C56263F" w14:textId="586E1D54" w:rsidR="00F124E8" w:rsidRDefault="00F124E8" w:rsidP="00F124E8">
      <w:r>
        <w:t>4. Vad har i dag socialnämnden för målbild, ambition kring de utskrivningsklara patienterna?</w:t>
      </w:r>
    </w:p>
    <w:p w14:paraId="5006064B" w14:textId="77777777" w:rsidR="00F124E8" w:rsidRDefault="00F124E8" w:rsidP="00F124E8">
      <w:r>
        <w:t xml:space="preserve">Jag lämnar följande svar: </w:t>
      </w:r>
    </w:p>
    <w:p w14:paraId="122C490F" w14:textId="08AAA38E" w:rsidR="00F124E8" w:rsidRDefault="00F124E8" w:rsidP="00F124E8">
      <w:r>
        <w:t xml:space="preserve">1. Skellefteå kommun följer länsöverenskommelsen och länsrutiner för samverkan vid utskrivning från sluten hälso- och sjukvård. Att ta emot stöd enligt </w:t>
      </w:r>
      <w:proofErr w:type="spellStart"/>
      <w:r>
        <w:t>SoL</w:t>
      </w:r>
      <w:proofErr w:type="spellEnd"/>
      <w:r>
        <w:t xml:space="preserve"> är frivilligt, för att kommunen ska kunna påbörja insatser krävs att den enskilde, alternativt en företrädare, vill ansöka om stöd. Efter att ansökan gjorts sker en biståndsbedömning enligt </w:t>
      </w:r>
      <w:proofErr w:type="spellStart"/>
      <w:r>
        <w:t>SoL.</w:t>
      </w:r>
      <w:proofErr w:type="spellEnd"/>
      <w:r>
        <w:t xml:space="preserve"> I de fall insatser beviljats skickas en beställning om utförande av uppdrag till verkställande enhet som i sin tur meddelar sjukhuset när insatsen kan påbörjas. Kommunen arbetar för så snabb hemgång som möjligt, inom ramen för vad som är rättssäkert och tryggt. </w:t>
      </w:r>
    </w:p>
    <w:p w14:paraId="1795F55B" w14:textId="42595FD3" w:rsidR="00F124E8" w:rsidRDefault="00F124E8" w:rsidP="00F124E8">
      <w:r>
        <w:t xml:space="preserve">2. EY har genomfört en revision kopplad till utskrivning från sjukhus. Revisionsrapporten färdigställdes våren 2024. Socialnämnden gav då förvaltningen i uppdrag att inkomma med förslag på åtgärder utifrån revisionsrapporten. Socialnämnden godkände förslagna åtgärder i september 2024 och åtgärderna ska följas upp av nämnden i april 2025. </w:t>
      </w:r>
    </w:p>
    <w:p w14:paraId="6EF25FC6" w14:textId="0712B1B6" w:rsidR="00F124E8" w:rsidRDefault="00F124E8" w:rsidP="00F124E8">
      <w:r>
        <w:t xml:space="preserve">3. Socialnämnden arbetar med att förbättra utskrivningsprocessen för medicinskt färdigbehandlade patienter och säkerställa att patienter får rätt insatser i hemmet eller på boende. Följande åtgärder har vidtagits: </w:t>
      </w:r>
    </w:p>
    <w:p w14:paraId="63512637" w14:textId="4F0A9D22" w:rsidR="00F124E8" w:rsidRDefault="00F124E8" w:rsidP="00F124E8">
      <w:r>
        <w:t xml:space="preserve">• Reviderade riktlinjer för biståndsbedömning september 2024, med fokus på avsnitten för korttidsvistelse och särskilt boende (SN-2024-000544) </w:t>
      </w:r>
    </w:p>
    <w:p w14:paraId="52016F94" w14:textId="25753970" w:rsidR="00F124E8" w:rsidRDefault="00F124E8" w:rsidP="00F124E8">
      <w:r>
        <w:t xml:space="preserve">• Ny rutin för in- och utflytt på vård- och omsorgsboende utifrån socialnämnden nya riktlinjer.  </w:t>
      </w:r>
    </w:p>
    <w:p w14:paraId="700E5A8B" w14:textId="51809C38" w:rsidR="00F124E8" w:rsidRDefault="00F124E8" w:rsidP="00F124E8">
      <w:r>
        <w:t xml:space="preserve">• Utsett samordnare för processen för utskrivningsklara </w:t>
      </w:r>
    </w:p>
    <w:p w14:paraId="3310F043" w14:textId="76376596" w:rsidR="00F124E8" w:rsidRDefault="00F124E8" w:rsidP="00F124E8">
      <w:r>
        <w:t xml:space="preserve">• Utredning att öka antalet korttidsplatser </w:t>
      </w:r>
    </w:p>
    <w:p w14:paraId="7FCA90A0" w14:textId="582A1A1C" w:rsidR="00F124E8" w:rsidRDefault="00F124E8" w:rsidP="00F124E8">
      <w:r>
        <w:t xml:space="preserve">• Införande av mer resurseffektiva scheman </w:t>
      </w:r>
    </w:p>
    <w:p w14:paraId="43EBADB3" w14:textId="308879C0" w:rsidR="00F124E8" w:rsidRDefault="00F124E8" w:rsidP="00F124E8">
      <w:r>
        <w:t xml:space="preserve">• Inga beslut om särskilt boende tas på sjukhus från 1 februari 2025 </w:t>
      </w:r>
    </w:p>
    <w:p w14:paraId="3F9BE193" w14:textId="462DC682" w:rsidR="00F124E8" w:rsidRDefault="00F124E8" w:rsidP="00F124E8">
      <w:r>
        <w:t xml:space="preserve">• VOO har förmedlat en nulägesbild (ansträngt läge) och förtydligat checklistor till hela organisationen </w:t>
      </w:r>
    </w:p>
    <w:p w14:paraId="176ADD86" w14:textId="2B47AAF8" w:rsidR="00F124E8" w:rsidRDefault="00F124E8" w:rsidP="00F124E8">
      <w:r>
        <w:t xml:space="preserve">• Förbättringsarbete gällande det interna flödet </w:t>
      </w:r>
    </w:p>
    <w:p w14:paraId="79C11B91" w14:textId="2218990F" w:rsidR="00F124E8" w:rsidRDefault="00F124E8" w:rsidP="00F124E8">
      <w:r>
        <w:t>4. Socialnämndens målbild är att varje utskrivningsklar patient ska kunna lämna sjukhuset så snart det är medicinskt möjligt och att övergången till kommunala insatser ska vara trygg och säker. Ambitionen är att minimera onödig väntetid, säkerställa god kvalitet i insatserna och att individens behov står i centrum. Vi strävar efter en lösning där samverkan med regionen fungerar effektivt och där kommunen flexibelt arbetar för att möta behoven i rätt tid med rätt kompetens.</w:t>
      </w:r>
    </w:p>
    <w:p w14:paraId="004B8B3B" w14:textId="77777777" w:rsidR="00F124E8" w:rsidRDefault="00F124E8" w:rsidP="00F124E8"/>
    <w:p w14:paraId="6D290C28" w14:textId="77777777" w:rsidR="00F124E8" w:rsidRDefault="00F124E8" w:rsidP="00F124E8">
      <w:r>
        <w:t>Iosif Karambotis</w:t>
      </w:r>
    </w:p>
    <w:p w14:paraId="654A9CFB" w14:textId="1367FFF4" w:rsidR="00F124E8" w:rsidRDefault="00F124E8" w:rsidP="00F124E8">
      <w:r>
        <w:t>Ordförande Socialnämnden</w:t>
      </w:r>
    </w:p>
    <w:sectPr w:rsidR="00F12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E8"/>
    <w:rsid w:val="00245998"/>
    <w:rsid w:val="00B853B8"/>
    <w:rsid w:val="00C7673D"/>
    <w:rsid w:val="00F12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EF0E"/>
  <w15:chartTrackingRefBased/>
  <w15:docId w15:val="{DD1D40F2-DFC5-42FE-8FC2-9C728D2E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2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12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124E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124E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124E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124E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24E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24E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24E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24E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124E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124E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124E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124E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124E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24E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24E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24E8"/>
    <w:rPr>
      <w:rFonts w:eastAsiaTheme="majorEastAsia" w:cstheme="majorBidi"/>
      <w:color w:val="272727" w:themeColor="text1" w:themeTint="D8"/>
    </w:rPr>
  </w:style>
  <w:style w:type="paragraph" w:styleId="Rubrik">
    <w:name w:val="Title"/>
    <w:basedOn w:val="Normal"/>
    <w:next w:val="Normal"/>
    <w:link w:val="RubrikChar"/>
    <w:uiPriority w:val="10"/>
    <w:qFormat/>
    <w:rsid w:val="00F12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24E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24E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24E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24E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24E8"/>
    <w:rPr>
      <w:i/>
      <w:iCs/>
      <w:color w:val="404040" w:themeColor="text1" w:themeTint="BF"/>
    </w:rPr>
  </w:style>
  <w:style w:type="paragraph" w:styleId="Liststycke">
    <w:name w:val="List Paragraph"/>
    <w:basedOn w:val="Normal"/>
    <w:uiPriority w:val="34"/>
    <w:qFormat/>
    <w:rsid w:val="00F124E8"/>
    <w:pPr>
      <w:ind w:left="720"/>
      <w:contextualSpacing/>
    </w:pPr>
  </w:style>
  <w:style w:type="character" w:styleId="Starkbetoning">
    <w:name w:val="Intense Emphasis"/>
    <w:basedOn w:val="Standardstycketeckensnitt"/>
    <w:uiPriority w:val="21"/>
    <w:qFormat/>
    <w:rsid w:val="00F124E8"/>
    <w:rPr>
      <w:i/>
      <w:iCs/>
      <w:color w:val="0F4761" w:themeColor="accent1" w:themeShade="BF"/>
    </w:rPr>
  </w:style>
  <w:style w:type="paragraph" w:styleId="Starktcitat">
    <w:name w:val="Intense Quote"/>
    <w:basedOn w:val="Normal"/>
    <w:next w:val="Normal"/>
    <w:link w:val="StarktcitatChar"/>
    <w:uiPriority w:val="30"/>
    <w:qFormat/>
    <w:rsid w:val="00F12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124E8"/>
    <w:rPr>
      <w:i/>
      <w:iCs/>
      <w:color w:val="0F4761" w:themeColor="accent1" w:themeShade="BF"/>
    </w:rPr>
  </w:style>
  <w:style w:type="character" w:styleId="Starkreferens">
    <w:name w:val="Intense Reference"/>
    <w:basedOn w:val="Standardstycketeckensnitt"/>
    <w:uiPriority w:val="32"/>
    <w:qFormat/>
    <w:rsid w:val="00F124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1119</TotalTime>
  <Pages>1</Pages>
  <Words>460</Words>
  <Characters>2442</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 Karambotis</dc:creator>
  <cp:keywords/>
  <dc:description/>
  <cp:lastModifiedBy>Iosif Karambotis</cp:lastModifiedBy>
  <cp:revision>2</cp:revision>
  <dcterms:created xsi:type="dcterms:W3CDTF">2025-03-13T09:01:00Z</dcterms:created>
  <dcterms:modified xsi:type="dcterms:W3CDTF">2025-03-13T09:01:00Z</dcterms:modified>
</cp:coreProperties>
</file>