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3B28" w14:textId="2DA16F5B" w:rsidR="00064B74" w:rsidRDefault="00064B74" w:rsidP="00064B74">
      <w:r>
        <w:rPr>
          <w:noProof/>
        </w:rPr>
        <w:drawing>
          <wp:inline distT="0" distB="0" distL="0" distR="0" wp14:anchorId="56B6A143" wp14:editId="638BFBB7">
            <wp:extent cx="1257475" cy="400106"/>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5">
                      <a:extLst>
                        <a:ext uri="{28A0092B-C50C-407E-A947-70E740481C1C}">
                          <a14:useLocalDpi xmlns:a14="http://schemas.microsoft.com/office/drawing/2010/main" val="0"/>
                        </a:ext>
                      </a:extLst>
                    </a:blip>
                    <a:stretch>
                      <a:fillRect/>
                    </a:stretch>
                  </pic:blipFill>
                  <pic:spPr>
                    <a:xfrm>
                      <a:off x="0" y="0"/>
                      <a:ext cx="1257475" cy="400106"/>
                    </a:xfrm>
                    <a:prstGeom prst="rect">
                      <a:avLst/>
                    </a:prstGeom>
                  </pic:spPr>
                </pic:pic>
              </a:graphicData>
            </a:graphic>
          </wp:inline>
        </w:drawing>
      </w:r>
      <w:r>
        <w:tab/>
      </w:r>
      <w:r>
        <w:tab/>
      </w:r>
      <w:r>
        <w:tab/>
      </w:r>
      <w:r>
        <w:tab/>
      </w:r>
      <w:r w:rsidR="00EA2A38">
        <w:t>20</w:t>
      </w:r>
      <w:r>
        <w:t>23</w:t>
      </w:r>
      <w:r w:rsidR="00EA2A38">
        <w:t>-</w:t>
      </w:r>
      <w:r>
        <w:t>01</w:t>
      </w:r>
      <w:r w:rsidR="00EA2A38">
        <w:t>-</w:t>
      </w:r>
      <w:r>
        <w:t>30</w:t>
      </w:r>
    </w:p>
    <w:p w14:paraId="71B0FA26" w14:textId="2D796570" w:rsidR="00064B74" w:rsidRDefault="00064B74" w:rsidP="00064B74"/>
    <w:p w14:paraId="2535473E" w14:textId="1DCF84FE" w:rsidR="00064B74" w:rsidRPr="003261A2" w:rsidRDefault="00064B74" w:rsidP="00064B74">
      <w:pPr>
        <w:rPr>
          <w:b/>
          <w:bCs/>
        </w:rPr>
      </w:pPr>
      <w:r w:rsidRPr="003261A2">
        <w:rPr>
          <w:b/>
          <w:bCs/>
        </w:rPr>
        <w:t>Svar interpellation om ett hospice av Christina Soldan (L)</w:t>
      </w:r>
    </w:p>
    <w:p w14:paraId="02118FD1" w14:textId="24F6B93E" w:rsidR="003261A2" w:rsidRDefault="00ED6A17" w:rsidP="003261A2">
      <w:r>
        <w:t xml:space="preserve">Behovet av hospice kopplas till behovet av </w:t>
      </w:r>
      <w:r w:rsidR="003261A2">
        <w:t xml:space="preserve">palliativ vård </w:t>
      </w:r>
      <w:r>
        <w:t xml:space="preserve">i en kommun. </w:t>
      </w:r>
      <w:r w:rsidR="003261A2" w:rsidRPr="003261A2">
        <w:t xml:space="preserve">Palliativ vård är en helhetsomhändertagande vård med en egen </w:t>
      </w:r>
      <w:proofErr w:type="spellStart"/>
      <w:r w:rsidR="003261A2" w:rsidRPr="003261A2">
        <w:t>vårdfilosofi</w:t>
      </w:r>
      <w:proofErr w:type="spellEnd"/>
      <w:r w:rsidR="003261A2" w:rsidRPr="003261A2">
        <w:t xml:space="preserve"> där specifik kunskap krävs för att hjälpa människor med obotlig, livshotande sjukdom. Målet med den palliativa vården är att ge förbättrad livskvalitet till den som är svårt sjuk.</w:t>
      </w:r>
    </w:p>
    <w:p w14:paraId="107924A8" w14:textId="0FA6838E" w:rsidR="00064B74" w:rsidRDefault="00064B74" w:rsidP="003261A2">
      <w:pPr>
        <w:pStyle w:val="Liststycke"/>
        <w:numPr>
          <w:ilvl w:val="0"/>
          <w:numId w:val="3"/>
        </w:numPr>
      </w:pPr>
      <w:r>
        <w:t xml:space="preserve">Hur jobbar socialnämnden med frågan om att bygga ett hospice i Skellefteå? </w:t>
      </w:r>
    </w:p>
    <w:p w14:paraId="61B50B04" w14:textId="5D769151" w:rsidR="00CF5915" w:rsidRDefault="00CF5915" w:rsidP="00CF5915">
      <w:r>
        <w:t xml:space="preserve">Socialnämnden jobbar utifrån kommunfullmäktiges beslut. Enl. protokollet från kommunfullmäktige sammanträdet DNR KS </w:t>
      </w:r>
      <w:proofErr w:type="gramStart"/>
      <w:r>
        <w:t>2020-000204</w:t>
      </w:r>
      <w:proofErr w:type="gramEnd"/>
      <w:r>
        <w:t>, beslutade kommunfullmäktige</w:t>
      </w:r>
      <w:r w:rsidR="003261A2">
        <w:t>:</w:t>
      </w:r>
      <w:r>
        <w:t xml:space="preserve"> ”Socialnämnden får i uppdrag att fortsätta lösa behoven av vård i livets slutskede på andra sätt än i form av ett hospice”.</w:t>
      </w:r>
    </w:p>
    <w:p w14:paraId="5D1EB558" w14:textId="4688D6BA" w:rsidR="00CF5915" w:rsidRDefault="00CF5915" w:rsidP="00CF5915">
      <w:r>
        <w:t>Socialnämnden jobbar därmed inte med att bygga ett hospice</w:t>
      </w:r>
      <w:r w:rsidR="003261A2">
        <w:t xml:space="preserve"> utan följer Kommunfullmäktiges beslut</w:t>
      </w:r>
      <w:r>
        <w:t xml:space="preserve">. Däremot jobbar Socialnämnden kontinuerligt med olika uppdrag gemensamt med Regionen när det gäller palliativ vård. </w:t>
      </w:r>
    </w:p>
    <w:p w14:paraId="127FF7CF" w14:textId="2FC7682C" w:rsidR="00064B74" w:rsidRDefault="00064B74" w:rsidP="00064B74">
      <w:r>
        <w:t>Under de senaste åren har olika initiativ och utredningsuppdrag kommit till Socialnämnden och socialkontoret gällande palliativ vård och vårdplatser.</w:t>
      </w:r>
    </w:p>
    <w:p w14:paraId="279D425A" w14:textId="72FCE20C" w:rsidR="003261A2" w:rsidRDefault="003261A2" w:rsidP="00064B74">
      <w:r>
        <w:t xml:space="preserve">Hösten 2022 har socialnämnden haft en genomlysning av den palliativa vården och tagit fram en handlingsplan. I den finns ytterligare insatser som avser förbättra den palliativa vården med </w:t>
      </w:r>
      <w:proofErr w:type="spellStart"/>
      <w:r>
        <w:t>bla</w:t>
      </w:r>
      <w:proofErr w:type="spellEnd"/>
      <w:r>
        <w:t xml:space="preserve"> utbildningar för personalen, förstärkandet av den palliativa utvecklingsgruppen, kompetenshöjning i tidig och sen palliativ vård mm. </w:t>
      </w:r>
    </w:p>
    <w:p w14:paraId="1950493E" w14:textId="77777777" w:rsidR="00064B74" w:rsidRDefault="00064B74" w:rsidP="00064B74"/>
    <w:p w14:paraId="38168FBD" w14:textId="7D991D41" w:rsidR="00064B74" w:rsidRDefault="00064B74" w:rsidP="00064B74">
      <w:pPr>
        <w:pStyle w:val="Liststycke"/>
        <w:numPr>
          <w:ilvl w:val="0"/>
          <w:numId w:val="1"/>
        </w:numPr>
      </w:pPr>
      <w:r>
        <w:t xml:space="preserve">Hur långt har man kommit i arbetet med att sondera olika samarbetsmöjligheter med region Västerbotten i syfte om att bygga ett hospice i Skellefteå? </w:t>
      </w:r>
    </w:p>
    <w:p w14:paraId="549512AF" w14:textId="4581FB43" w:rsidR="00064B74" w:rsidRDefault="00064B74" w:rsidP="00064B74">
      <w:r>
        <w:t>Utifrån 2019s utredning och fortsatt arbete så har vi ett bra underlag av behovet av palliativa vårdplatser. Enligt det underlaget så behöver det finnas möjlighet till olika typer av palliativa vårdplatser beroende på individens behov. Inom socialkontorets ansvarsområde och brukar/patientbehov kan vi i hög grad tillgodose det genom korttidsplatser, vård och omsorgsboende och stöd i det ordinarie hemmet. När det gäller att tillgodose vårdplatser för specialistvård så har det inte tagits några steg från Regionens sida</w:t>
      </w:r>
      <w:r w:rsidR="00CF5915">
        <w:t xml:space="preserve"> så lång vi vet. </w:t>
      </w:r>
    </w:p>
    <w:p w14:paraId="75FAB949" w14:textId="77777777" w:rsidR="00064B74" w:rsidRDefault="00064B74" w:rsidP="00064B74"/>
    <w:p w14:paraId="2EA30D12" w14:textId="4959C20C" w:rsidR="00064B74" w:rsidRDefault="00064B74" w:rsidP="00064B74">
      <w:pPr>
        <w:pStyle w:val="Liststycke"/>
        <w:numPr>
          <w:ilvl w:val="0"/>
          <w:numId w:val="1"/>
        </w:numPr>
      </w:pPr>
      <w:r>
        <w:t xml:space="preserve">Vilka alternativ/förslag till hospice i Skellefteå har kommit upp under resans gång? </w:t>
      </w:r>
    </w:p>
    <w:p w14:paraId="40394694" w14:textId="723D86ED" w:rsidR="00064B74" w:rsidRDefault="00064B74" w:rsidP="00064B74">
      <w:r>
        <w:t>S</w:t>
      </w:r>
      <w:r w:rsidR="00CF5915">
        <w:t xml:space="preserve">om det redovisas </w:t>
      </w:r>
      <w:r w:rsidR="00176E28">
        <w:t>i sva</w:t>
      </w:r>
      <w:r w:rsidR="00CF5915">
        <w:t>r</w:t>
      </w:r>
      <w:r w:rsidR="00176E28">
        <w:t>et</w:t>
      </w:r>
      <w:r>
        <w:t xml:space="preserve">, finns olika behov av palliativa vårdplatser, där olika kompetenser behövs för att arbeta personcentrerat. </w:t>
      </w:r>
    </w:p>
    <w:p w14:paraId="17CA414A" w14:textId="6B10D534" w:rsidR="00064B74" w:rsidRDefault="00064B74" w:rsidP="00CF5915">
      <w:r>
        <w:t>Det är viktigt att det är tydligt vilka typer av vårdbehov ett hospice ska tillgodose. Hospice är till för individer med komplexa symtom och likställs ibland med inneliggande slutenvård utifrån de specialiserade insatser som individen har behov av</w:t>
      </w:r>
      <w:r w:rsidR="0031441A">
        <w:t>.</w:t>
      </w:r>
    </w:p>
    <w:p w14:paraId="453761D0" w14:textId="77777777" w:rsidR="00064B74" w:rsidRDefault="00064B74" w:rsidP="00064B74"/>
    <w:p w14:paraId="78B04FA9" w14:textId="11ADB4C0" w:rsidR="00064B74" w:rsidRDefault="00064B74" w:rsidP="00064B74">
      <w:pPr>
        <w:pStyle w:val="Liststycke"/>
        <w:numPr>
          <w:ilvl w:val="0"/>
          <w:numId w:val="1"/>
        </w:numPr>
      </w:pPr>
      <w:r>
        <w:t xml:space="preserve">Finns det en tidsplan om exakt när kommer Skellefteå att ha ett eget hospice? </w:t>
      </w:r>
    </w:p>
    <w:p w14:paraId="1EED0434" w14:textId="1E092F57" w:rsidR="00064B74" w:rsidRDefault="00CF5915" w:rsidP="00064B74">
      <w:r>
        <w:t xml:space="preserve">Med hänvisning till Kommunfullmäktiges beslut, </w:t>
      </w:r>
      <w:r w:rsidR="00064B74">
        <w:t>finns inte något sådant politiskt ställningstagande i dagsläget.</w:t>
      </w:r>
    </w:p>
    <w:p w14:paraId="05C6F179" w14:textId="74839459" w:rsidR="00064B74" w:rsidRDefault="00064B74" w:rsidP="00064B74"/>
    <w:p w14:paraId="76DF082D" w14:textId="058BE68D" w:rsidR="00584C2E" w:rsidRDefault="00584C2E" w:rsidP="00064B74">
      <w:r>
        <w:t>Iosif Karambotis</w:t>
      </w:r>
    </w:p>
    <w:p w14:paraId="631866F8" w14:textId="242925F2" w:rsidR="00584C2E" w:rsidRDefault="00584C2E" w:rsidP="00064B74">
      <w:r>
        <w:t>Ordförande socialnämnden</w:t>
      </w:r>
    </w:p>
    <w:p w14:paraId="5FEA38E9" w14:textId="77777777" w:rsidR="00F3448C" w:rsidRDefault="00F3448C"/>
    <w:sectPr w:rsidR="00F34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8509C"/>
    <w:multiLevelType w:val="hybridMultilevel"/>
    <w:tmpl w:val="60FE7B4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DBF25C0"/>
    <w:multiLevelType w:val="hybridMultilevel"/>
    <w:tmpl w:val="F3E666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51D2EB4"/>
    <w:multiLevelType w:val="hybridMultilevel"/>
    <w:tmpl w:val="FC1425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81487948">
    <w:abstractNumId w:val="1"/>
  </w:num>
  <w:num w:numId="2" w16cid:durableId="1524590857">
    <w:abstractNumId w:val="0"/>
  </w:num>
  <w:num w:numId="3" w16cid:durableId="1515807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74"/>
    <w:rsid w:val="00064B74"/>
    <w:rsid w:val="00176E28"/>
    <w:rsid w:val="0031441A"/>
    <w:rsid w:val="003261A2"/>
    <w:rsid w:val="00584C2E"/>
    <w:rsid w:val="00CF5915"/>
    <w:rsid w:val="00EA2A38"/>
    <w:rsid w:val="00ED6A17"/>
    <w:rsid w:val="00F34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CBBD"/>
  <w15:chartTrackingRefBased/>
  <w15:docId w15:val="{494783D5-7848-4CF5-B77C-E82867CA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64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451</Words>
  <Characters>2395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Karambotis</dc:creator>
  <cp:keywords/>
  <dc:description/>
  <cp:lastModifiedBy>Joseph Karambotis</cp:lastModifiedBy>
  <cp:revision>6</cp:revision>
  <dcterms:created xsi:type="dcterms:W3CDTF">2023-01-24T13:33:00Z</dcterms:created>
  <dcterms:modified xsi:type="dcterms:W3CDTF">2023-01-30T07:28:00Z</dcterms:modified>
</cp:coreProperties>
</file>